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4"/>
        <w:gridCol w:w="6379"/>
      </w:tblGrid>
      <w:tr>
        <w:tc>
          <w:tcPr>
            <w:tcW w:w="3294" w:type="dxa"/>
            <w:hideMark/>
          </w:tcPr>
          <w:p>
            <w:pPr>
              <w:jc w:val="center"/>
              <w:rPr>
                <w:b/>
                <w:szCs w:val="28"/>
                <w:lang w:eastAsia="vi-VN"/>
              </w:rPr>
            </w:pPr>
            <w:r>
              <w:rPr>
                <w:b/>
                <w:szCs w:val="28"/>
                <w:lang w:eastAsia="vi-VN"/>
              </w:rPr>
              <w:t>ỦY BAN NHÂN DÂN</w:t>
            </w:r>
          </w:p>
          <w:p>
            <w:pPr>
              <w:jc w:val="center"/>
              <w:rPr>
                <w:szCs w:val="28"/>
                <w:lang w:val="en-GB" w:eastAsia="en-GB"/>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534035</wp:posOffset>
                      </wp:positionH>
                      <wp:positionV relativeFrom="paragraph">
                        <wp:posOffset>241935</wp:posOffset>
                      </wp:positionV>
                      <wp:extent cx="952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0597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05pt,19.05pt" to="117.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" strokecolor="#5b9bd5 [3204]" strokeweight=".5pt">
                      <v:stroke joinstyle="miter"/>
                    </v:line>
                  </w:pict>
                </mc:Fallback>
              </mc:AlternateContent>
            </w:r>
            <w:r>
              <w:rPr>
                <w:b/>
                <w:szCs w:val="28"/>
                <w:lang w:eastAsia="vi-VN"/>
              </w:rPr>
              <w:t>XÃ QUANG DIỆM</w:t>
            </w:r>
          </w:p>
        </w:tc>
        <w:tc>
          <w:tcPr>
            <w:tcW w:w="6379" w:type="dxa"/>
            <w:hideMark/>
          </w:tcPr>
          <w:p>
            <w:pPr>
              <w:jc w:val="center"/>
              <w:rPr>
                <w:b/>
                <w:szCs w:val="28"/>
                <w:lang w:val="en-GB" w:eastAsia="en-GB"/>
              </w:rPr>
            </w:pPr>
            <w:r>
              <w:rPr>
                <w:b/>
                <w:szCs w:val="28"/>
                <w:lang w:eastAsia="vi-VN"/>
              </w:rPr>
              <w:t>CỘNG HOÀ XÃ HỘI CHỦ NGHĨA VIỆT NAM</w:t>
            </w:r>
          </w:p>
          <w:p>
            <w:pPr>
              <w:jc w:val="center"/>
              <w:rPr>
                <w:b/>
                <w:szCs w:val="28"/>
              </w:rPr>
            </w:pPr>
            <w:r>
              <w:rPr>
                <w:b/>
                <w:noProof/>
                <w:szCs w:val="28"/>
              </w:rPr>
              <mc:AlternateContent>
                <mc:Choice Requires="wps">
                  <w:drawing>
                    <wp:anchor distT="0" distB="0" distL="114300" distR="114300" simplePos="0" relativeHeight="251663360" behindDoc="0" locked="0" layoutInCell="1" allowOverlap="1">
                      <wp:simplePos x="0" y="0"/>
                      <wp:positionH relativeFrom="column">
                        <wp:posOffset>908685</wp:posOffset>
                      </wp:positionH>
                      <wp:positionV relativeFrom="paragraph">
                        <wp:posOffset>213995</wp:posOffset>
                      </wp:positionV>
                      <wp:extent cx="2105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2585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1.55pt,16.85pt" to="237.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" strokecolor="#5b9bd5 [3204]" strokeweight=".5pt">
                      <v:stroke joinstyle="miter"/>
                    </v:line>
                  </w:pict>
                </mc:Fallback>
              </mc:AlternateContent>
            </w:r>
            <w:r>
              <w:rPr>
                <w:b/>
                <w:szCs w:val="28"/>
                <w:lang w:eastAsia="vi-VN"/>
              </w:rPr>
              <w:t>Độc lập - Tự do - Hạnh phúc</w:t>
            </w:r>
          </w:p>
          <w:p>
            <w:pPr>
              <w:jc w:val="center"/>
              <w:rPr>
                <w:szCs w:val="28"/>
                <w:lang w:val="en-GB" w:eastAsia="en-GB"/>
              </w:rPr>
            </w:pPr>
          </w:p>
        </w:tc>
      </w:tr>
      <w:tr>
        <w:tc>
          <w:tcPr>
            <w:tcW w:w="3294" w:type="dxa"/>
            <w:hideMark/>
          </w:tcPr>
          <w:p>
            <w:pPr>
              <w:tabs>
                <w:tab w:val="center" w:pos="2001"/>
              </w:tabs>
              <w:jc w:val="center"/>
              <w:rPr>
                <w:szCs w:val="28"/>
                <w:lang w:val="en-GB" w:eastAsia="en-GB"/>
              </w:rPr>
            </w:pPr>
            <w:r>
              <w:rPr>
                <w:szCs w:val="28"/>
                <w:lang w:eastAsia="vi-VN"/>
              </w:rPr>
              <w:t>Số:     /QĐ-UBND</w:t>
            </w:r>
          </w:p>
        </w:tc>
        <w:tc>
          <w:tcPr>
            <w:tcW w:w="6379" w:type="dxa"/>
            <w:hideMark/>
          </w:tcPr>
          <w:p>
            <w:pPr>
              <w:tabs>
                <w:tab w:val="center" w:pos="2742"/>
              </w:tabs>
              <w:rPr>
                <w:i/>
                <w:szCs w:val="28"/>
                <w:lang w:val="vi-VN" w:eastAsia="en-GB"/>
              </w:rPr>
            </w:pPr>
            <w:r>
              <w:rPr>
                <w:i/>
                <w:sz w:val="26"/>
                <w:szCs w:val="26"/>
                <w:lang w:eastAsia="vi-VN"/>
              </w:rPr>
              <w:tab/>
            </w:r>
            <w:r>
              <w:rPr>
                <w:i/>
                <w:sz w:val="26"/>
                <w:szCs w:val="26"/>
                <w:lang w:val="vi-VN" w:eastAsia="vi-VN"/>
              </w:rPr>
              <w:t xml:space="preserve">            </w:t>
            </w:r>
            <w:r>
              <w:rPr>
                <w:i/>
                <w:sz w:val="26"/>
                <w:szCs w:val="26"/>
                <w:lang w:eastAsia="vi-VN"/>
              </w:rPr>
              <w:t xml:space="preserve">         </w:t>
            </w:r>
            <w:r>
              <w:rPr>
                <w:i/>
                <w:szCs w:val="28"/>
                <w:lang w:eastAsia="vi-VN"/>
              </w:rPr>
              <w:t>Quang Diệm,  ngày    tháng 5 năm 2024</w:t>
            </w:r>
          </w:p>
        </w:tc>
      </w:tr>
    </w:tbl>
    <w:p>
      <w:pPr>
        <w:spacing w:after="0" w:line="320" w:lineRule="exact"/>
      </w:pPr>
    </w:p>
    <w:p>
      <w:pPr>
        <w:spacing w:after="0" w:line="320" w:lineRule="exact"/>
        <w:jc w:val="center"/>
        <w:rPr>
          <w:b/>
        </w:rPr>
      </w:pPr>
      <w:r>
        <w:rPr>
          <w:b/>
        </w:rPr>
        <w:t>QUYẾT ĐỊNH</w:t>
      </w:r>
    </w:p>
    <w:p>
      <w:pPr>
        <w:spacing w:after="0" w:line="320" w:lineRule="exact"/>
        <w:jc w:val="center"/>
        <w:rPr>
          <w:b/>
        </w:rPr>
      </w:pPr>
      <w:r>
        <w:rPr>
          <w:b/>
        </w:rPr>
        <w:t>Về việc thành lập Câu lạc bộ CCB Tự quản</w:t>
      </w:r>
    </w:p>
    <w:p>
      <w:pPr>
        <w:spacing w:after="0" w:line="320" w:lineRule="exact"/>
        <w:jc w:val="center"/>
        <w:rPr>
          <w:b/>
        </w:rPr>
      </w:pPr>
      <w:r>
        <w:rPr>
          <w:b/>
        </w:rPr>
        <w:t>tuyên truyền bảo vệ môi trường ở thôn Đồng Phúc, Xã Quang Diệm</w:t>
      </w:r>
    </w:p>
    <w:p>
      <w:pPr>
        <w:spacing w:after="0" w:line="320" w:lineRule="exact"/>
        <w:jc w:val="center"/>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2185035</wp:posOffset>
                </wp:positionH>
                <wp:positionV relativeFrom="paragraph">
                  <wp:posOffset>41275</wp:posOffset>
                </wp:positionV>
                <wp:extent cx="13430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5BABF4"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2.05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" strokecolor="#5b9bd5 [3204]" strokeweight=".5pt">
                <v:stroke joinstyle="miter"/>
              </v:line>
            </w:pict>
          </mc:Fallback>
        </mc:AlternateContent>
      </w:r>
    </w:p>
    <w:p>
      <w:pPr>
        <w:spacing w:after="0" w:line="320" w:lineRule="exact"/>
        <w:jc w:val="center"/>
        <w:rPr>
          <w:b/>
        </w:rPr>
      </w:pPr>
      <w:r>
        <w:rPr>
          <w:b/>
        </w:rPr>
        <w:t xml:space="preserve">ỦY BAN NHÂN DÂN XÃ </w:t>
      </w:r>
    </w:p>
    <w:p>
      <w:pPr>
        <w:spacing w:after="0" w:line="340" w:lineRule="exact"/>
        <w:ind w:firstLine="851"/>
        <w:jc w:val="both"/>
        <w:rPr>
          <w:rFonts w:eastAsia="Arial" w:cs="Times New Roman"/>
          <w:i/>
        </w:rPr>
      </w:pPr>
      <w:r>
        <w:rPr>
          <w:i/>
        </w:rPr>
        <w:t xml:space="preserve">Căn cứ vào luật tổ chức </w:t>
      </w:r>
      <w:r>
        <w:rPr>
          <w:rFonts w:eastAsia="Arial" w:cs="Times New Roman"/>
          <w:i/>
        </w:rPr>
        <w:t>Chính quyền địa phương ngày 19/6/2015; Luật sửa đổi bổ sung một số điều của luật Tổ chức Chính phủ và luật tổ chức Chính quyền địa phương ngày 22/11/2019;</w:t>
      </w:r>
    </w:p>
    <w:p>
      <w:pPr>
        <w:spacing w:after="0" w:line="340" w:lineRule="exact"/>
        <w:ind w:firstLine="851"/>
        <w:jc w:val="both"/>
        <w:rPr>
          <w:i/>
        </w:rPr>
      </w:pPr>
      <w:r>
        <w:rPr>
          <w:i/>
        </w:rPr>
        <w:t xml:space="preserve">Căn cứ vào Luật bảo vệ môi trường số 55/2014/QH13 ngày 23/6/2014, </w:t>
      </w:r>
      <w:r>
        <w:rPr>
          <w:rFonts w:eastAsia="Arial" w:cs="Times New Roman"/>
          <w:i/>
        </w:rPr>
        <w:t>luật sửa đổi bổ sung một số điều của luật Tổ chức Chính phủ;</w:t>
      </w:r>
    </w:p>
    <w:p>
      <w:pPr>
        <w:spacing w:after="0" w:line="340" w:lineRule="exact"/>
        <w:ind w:firstLine="851"/>
        <w:jc w:val="both"/>
        <w:rPr>
          <w:i/>
        </w:rPr>
      </w:pPr>
      <w:r>
        <w:rPr>
          <w:i/>
        </w:rPr>
        <w:t>Căn cứ Nghị quyết liên tịch số 05/2006/NQLT-CCB-BTNMT của Bộ tài nguyên môi trường và Hội CCB Việt Nam;</w:t>
      </w:r>
    </w:p>
    <w:p>
      <w:pPr>
        <w:spacing w:after="0" w:line="340" w:lineRule="exact"/>
        <w:ind w:firstLine="851"/>
        <w:jc w:val="both"/>
        <w:rPr>
          <w:i/>
        </w:rPr>
      </w:pPr>
      <w:r>
        <w:rPr>
          <w:i/>
        </w:rPr>
        <w:t xml:space="preserve">Căn cứ Kế hoạch số 238/KH-CCB ngày 23/2/2021 của Hội CCB Việt Nam; Công văn số: 20/CV-CCB ngày 02 tháng 03 năm 2021 của Hội CCB Tĩnh hà tĩnh về việc thành lập câu lạc bộ CCB tự quản bảo vệ môi trường; </w:t>
      </w:r>
    </w:p>
    <w:p>
      <w:pPr>
        <w:spacing w:after="0" w:line="340" w:lineRule="exact"/>
        <w:ind w:firstLine="851"/>
        <w:jc w:val="both"/>
        <w:rPr>
          <w:i/>
        </w:rPr>
      </w:pPr>
      <w:r>
        <w:rPr>
          <w:i/>
        </w:rPr>
        <w:t>Xét đề nghị của Hội CCB xã Quang Diệm về việc thành lập Câu lạc bộ CCB tự quản bảo vệ môi trường.</w:t>
      </w:r>
    </w:p>
    <w:p>
      <w:pPr>
        <w:spacing w:after="0" w:line="340" w:lineRule="exact"/>
        <w:jc w:val="both"/>
      </w:pPr>
      <w:r>
        <w:t xml:space="preserve">                                                  </w:t>
      </w:r>
      <w:r>
        <w:rPr>
          <w:b/>
        </w:rPr>
        <w:t>QUYẾT ĐỊNH</w:t>
      </w:r>
    </w:p>
    <w:p>
      <w:pPr>
        <w:spacing w:after="0" w:line="340" w:lineRule="exact"/>
        <w:ind w:firstLine="851"/>
        <w:jc w:val="both"/>
      </w:pPr>
      <w:r>
        <w:rPr>
          <w:b/>
        </w:rPr>
        <w:t>Điều 1</w:t>
      </w:r>
      <w:r>
        <w:t>. Thành lập Câu lạc bộ CCB tự quản tuyên truyền bảo vệ môi trường ở Đồng Phúc</w:t>
      </w:r>
      <w:bookmarkStart w:id="0" w:name="_GoBack"/>
      <w:bookmarkEnd w:id="0"/>
      <w:r>
        <w:t>, thuộc Chi hội CCB thôn Đồng Phúc xã Quang Diệm.</w:t>
      </w:r>
    </w:p>
    <w:p>
      <w:pPr>
        <w:spacing w:after="0" w:line="340" w:lineRule="exact"/>
        <w:ind w:firstLine="851"/>
        <w:jc w:val="both"/>
      </w:pPr>
      <w:r>
        <w:rPr>
          <w:b/>
        </w:rPr>
        <w:t>Điều 2</w:t>
      </w:r>
      <w:r>
        <w:t>. Câu lạc bộ CCB tự quản tuyên truyền bảo vệ môi trường ở thôn Đồng Phúc dưới sự quản lý của Thôn trưởng thôn Đồng Phúc và sự chỉ đạo hướng dẫn của Hội CCB xã Quang Diệm.</w:t>
      </w:r>
    </w:p>
    <w:p>
      <w:pPr>
        <w:spacing w:after="0" w:line="340" w:lineRule="exact"/>
        <w:ind w:firstLine="851"/>
        <w:jc w:val="both"/>
      </w:pPr>
      <w:r>
        <w:t>Sau thời gian thành lập đi vào hoạt động theo đúng Quy chế hoạt động của Câu lạc bộ CCB tự quản tuyên truyền bảo vệ môi trường đã được UBND xã Quang Diệm phê chuẩn.</w:t>
      </w:r>
    </w:p>
    <w:p>
      <w:pPr>
        <w:spacing w:after="0" w:line="340" w:lineRule="exact"/>
        <w:ind w:firstLine="851"/>
        <w:jc w:val="both"/>
        <w:rPr>
          <w:lang w:val="vi-VN"/>
        </w:rPr>
      </w:pPr>
      <w:r>
        <w:rPr>
          <w:b/>
        </w:rPr>
        <w:t>Điều 3</w:t>
      </w:r>
      <w:r>
        <w:t xml:space="preserve">. </w:t>
      </w:r>
      <w:r>
        <w:rPr>
          <w:lang w:val="vi-VN"/>
        </w:rPr>
        <w:t xml:space="preserve">Quyết định này có hiệu lực kể từ ngày ký. </w:t>
      </w:r>
    </w:p>
    <w:p>
      <w:pPr>
        <w:spacing w:after="0" w:line="340" w:lineRule="exact"/>
        <w:ind w:firstLine="851"/>
        <w:jc w:val="both"/>
      </w:pPr>
      <w:r>
        <w:t>Văn phòng UBND, Hội CCB xã Quang Diệm và Câu lạc bộ CCB tự quản tuyên truyền bảo vệ môi trường ở Thôn Đồng Phúc căn cứ Quyết định.</w:t>
      </w:r>
    </w:p>
    <w:p>
      <w:pPr>
        <w:spacing w:after="0" w:line="340" w:lineRule="exact"/>
        <w:ind w:firstLine="851"/>
      </w:pPr>
    </w:p>
    <w:p>
      <w:pPr>
        <w:tabs>
          <w:tab w:val="left" w:pos="327"/>
        </w:tabs>
        <w:spacing w:after="0" w:line="240" w:lineRule="auto"/>
        <w:rPr>
          <w:b/>
          <w:szCs w:val="28"/>
        </w:rPr>
      </w:pPr>
      <w:r>
        <w:rPr>
          <w:b/>
        </w:rPr>
        <w:t xml:space="preserve">        </w:t>
      </w:r>
      <w:r>
        <w:rPr>
          <w:b/>
          <w:sz w:val="24"/>
          <w:szCs w:val="24"/>
        </w:rPr>
        <w:t>Nơi nhận:</w:t>
      </w:r>
      <w:r>
        <w:rPr>
          <w:szCs w:val="28"/>
        </w:rPr>
        <w:t xml:space="preserve">                                                           </w:t>
      </w:r>
      <w:r>
        <w:rPr>
          <w:b/>
          <w:sz w:val="26"/>
          <w:szCs w:val="26"/>
        </w:rPr>
        <w:t>TM. ỦY BAN NHÂN DÂN</w:t>
      </w:r>
    </w:p>
    <w:p>
      <w:pPr>
        <w:tabs>
          <w:tab w:val="left" w:pos="327"/>
        </w:tabs>
        <w:spacing w:after="0" w:line="240" w:lineRule="auto"/>
        <w:rPr>
          <w:b/>
          <w:szCs w:val="28"/>
        </w:rPr>
      </w:pPr>
      <w:r>
        <w:rPr>
          <w:szCs w:val="28"/>
        </w:rPr>
        <w:t xml:space="preserve">        </w:t>
      </w:r>
      <w:r>
        <w:rPr>
          <w:sz w:val="22"/>
        </w:rPr>
        <w:t>- Như điều 3;</w:t>
      </w:r>
      <w:r>
        <w:rPr>
          <w:sz w:val="24"/>
          <w:szCs w:val="24"/>
        </w:rPr>
        <w:t xml:space="preserve">                                                                                 </w:t>
      </w:r>
      <w:r>
        <w:rPr>
          <w:b/>
          <w:sz w:val="26"/>
          <w:szCs w:val="26"/>
        </w:rPr>
        <w:t>CHỦ TỊCH</w:t>
      </w:r>
    </w:p>
    <w:p>
      <w:pPr>
        <w:tabs>
          <w:tab w:val="left" w:pos="327"/>
        </w:tabs>
        <w:spacing w:after="0" w:line="240" w:lineRule="auto"/>
        <w:rPr>
          <w:sz w:val="22"/>
        </w:rPr>
      </w:pPr>
      <w:r>
        <w:rPr>
          <w:szCs w:val="28"/>
        </w:rPr>
        <w:t xml:space="preserve">        </w:t>
      </w:r>
      <w:r>
        <w:rPr>
          <w:sz w:val="22"/>
        </w:rPr>
        <w:t xml:space="preserve">- Đảng ủy xã, </w:t>
      </w:r>
    </w:p>
    <w:p>
      <w:pPr>
        <w:tabs>
          <w:tab w:val="left" w:pos="327"/>
        </w:tabs>
        <w:spacing w:after="0" w:line="240" w:lineRule="auto"/>
        <w:rPr>
          <w:sz w:val="22"/>
        </w:rPr>
      </w:pPr>
      <w:r>
        <w:rPr>
          <w:sz w:val="22"/>
        </w:rPr>
        <w:t xml:space="preserve">          - Lưu: VP.</w:t>
      </w:r>
    </w:p>
    <w:p>
      <w:pPr>
        <w:tabs>
          <w:tab w:val="left" w:pos="327"/>
        </w:tabs>
        <w:spacing w:after="0" w:line="240" w:lineRule="auto"/>
        <w:rPr>
          <w:szCs w:val="28"/>
        </w:rPr>
      </w:pPr>
    </w:p>
    <w:p>
      <w:pPr>
        <w:tabs>
          <w:tab w:val="left" w:pos="327"/>
        </w:tabs>
        <w:spacing w:after="0" w:line="240" w:lineRule="auto"/>
        <w:rPr>
          <w:szCs w:val="28"/>
        </w:rPr>
      </w:pPr>
    </w:p>
    <w:p>
      <w:pPr>
        <w:tabs>
          <w:tab w:val="left" w:pos="327"/>
        </w:tabs>
        <w:spacing w:after="0" w:line="240" w:lineRule="auto"/>
        <w:rPr>
          <w:b/>
          <w:szCs w:val="28"/>
        </w:rPr>
      </w:pPr>
    </w:p>
    <w:p>
      <w:pPr>
        <w:ind w:firstLine="720"/>
        <w:rPr>
          <w:b/>
        </w:rPr>
      </w:pPr>
      <w:r>
        <w:rPr>
          <w:b/>
        </w:rPr>
        <w:t xml:space="preserve">                                                                                 Lê Trường Sơn     </w:t>
      </w:r>
    </w:p>
    <w:p/>
    <w:sectPr>
      <w:pgSz w:w="11909" w:h="16834" w:code="9"/>
      <w:pgMar w:top="964" w:right="1134" w:bottom="96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4A49FC"/>
    <w:multiLevelType w:val="hybridMultilevel"/>
    <w:tmpl w:val="A184D28A"/>
    <w:lvl w:ilvl="0" w:tplc="FF8C272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FD4BF-F728-488F-AE1D-5E16A57D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line="252" w:lineRule="auto"/>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2023-09-03T19:46:00Z</cp:lastPrinted>
  <dcterms:created xsi:type="dcterms:W3CDTF">2023-04-18T03:29:00Z</dcterms:created>
  <dcterms:modified xsi:type="dcterms:W3CDTF">2024-05-28T03:29:00Z</dcterms:modified>
</cp:coreProperties>
</file>