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42" w:type="dxa"/>
        <w:tblLook w:val="01E0" w:firstRow="1" w:lastRow="1" w:firstColumn="1" w:lastColumn="1" w:noHBand="0" w:noVBand="0"/>
      </w:tblPr>
      <w:tblGrid>
        <w:gridCol w:w="3544"/>
        <w:gridCol w:w="5812"/>
      </w:tblGrid>
      <w:tr w:rsidR="00E41AB1" w:rsidRPr="00E41AB1" w14:paraId="48BF203C" w14:textId="77777777" w:rsidTr="00BC41FC">
        <w:trPr>
          <w:trHeight w:val="993"/>
        </w:trPr>
        <w:tc>
          <w:tcPr>
            <w:tcW w:w="3544" w:type="dxa"/>
          </w:tcPr>
          <w:p w14:paraId="787E6739" w14:textId="77777777" w:rsidR="00BA76A3" w:rsidRPr="00E41AB1" w:rsidRDefault="00BA76A3" w:rsidP="00790980">
            <w:pPr>
              <w:spacing w:after="0" w:line="240" w:lineRule="auto"/>
              <w:jc w:val="center"/>
              <w:rPr>
                <w:rFonts w:asciiTheme="majorHAnsi" w:hAnsiTheme="majorHAnsi" w:cstheme="majorHAnsi"/>
                <w:b/>
                <w:bCs/>
                <w:sz w:val="26"/>
                <w:szCs w:val="26"/>
              </w:rPr>
            </w:pPr>
            <w:r w:rsidRPr="00E41AB1">
              <w:rPr>
                <w:rFonts w:asciiTheme="majorHAnsi" w:hAnsiTheme="majorHAnsi" w:cstheme="majorHAnsi"/>
                <w:b/>
                <w:bCs/>
                <w:sz w:val="26"/>
                <w:szCs w:val="26"/>
              </w:rPr>
              <w:t>ỦY BAN NHÂN DÂN</w:t>
            </w:r>
          </w:p>
          <w:p w14:paraId="244AFA08" w14:textId="323DC9F6" w:rsidR="00BA76A3" w:rsidRPr="00E41AB1" w:rsidRDefault="002869BC" w:rsidP="00790980">
            <w:pPr>
              <w:spacing w:after="0" w:line="240" w:lineRule="auto"/>
              <w:jc w:val="center"/>
              <w:rPr>
                <w:rFonts w:asciiTheme="majorHAnsi" w:hAnsiTheme="majorHAnsi" w:cstheme="majorHAnsi"/>
                <w:b/>
                <w:bCs/>
                <w:sz w:val="26"/>
                <w:szCs w:val="26"/>
              </w:rPr>
            </w:pPr>
            <w:r w:rsidRPr="00E41AB1">
              <w:rPr>
                <w:rFonts w:asciiTheme="majorHAnsi" w:hAnsiTheme="majorHAnsi" w:cstheme="majorHAnsi"/>
                <w:b/>
                <w:bCs/>
                <w:noProof/>
                <w:sz w:val="26"/>
                <w:szCs w:val="26"/>
              </w:rPr>
              <mc:AlternateContent>
                <mc:Choice Requires="wps">
                  <w:drawing>
                    <wp:anchor distT="0" distB="0" distL="114300" distR="114300" simplePos="0" relativeHeight="251658241" behindDoc="0" locked="0" layoutInCell="1" allowOverlap="1" wp14:anchorId="0779ADAD" wp14:editId="204519B4">
                      <wp:simplePos x="0" y="0"/>
                      <wp:positionH relativeFrom="column">
                        <wp:posOffset>655955</wp:posOffset>
                      </wp:positionH>
                      <wp:positionV relativeFrom="paragraph">
                        <wp:posOffset>218745</wp:posOffset>
                      </wp:positionV>
                      <wp:extent cx="83511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51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E419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65pt,17.2pt" to="117.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" strokecolor="black [3200]" strokeweight=".5pt">
                      <v:stroke joinstyle="miter"/>
                    </v:line>
                  </w:pict>
                </mc:Fallback>
              </mc:AlternateContent>
            </w:r>
            <w:r w:rsidR="00BA76A3" w:rsidRPr="00E41AB1">
              <w:rPr>
                <w:rFonts w:asciiTheme="majorHAnsi" w:hAnsiTheme="majorHAnsi" w:cstheme="majorHAnsi"/>
                <w:b/>
                <w:bCs/>
                <w:sz w:val="26"/>
                <w:szCs w:val="26"/>
              </w:rPr>
              <w:t xml:space="preserve"> HUYỆN HƯƠNG SƠN</w:t>
            </w:r>
          </w:p>
        </w:tc>
        <w:tc>
          <w:tcPr>
            <w:tcW w:w="5812" w:type="dxa"/>
          </w:tcPr>
          <w:p w14:paraId="6B66D65A" w14:textId="77777777" w:rsidR="00BA76A3" w:rsidRPr="00E41AB1" w:rsidRDefault="00BA76A3" w:rsidP="00790980">
            <w:pPr>
              <w:spacing w:after="0" w:line="240" w:lineRule="auto"/>
              <w:jc w:val="center"/>
              <w:rPr>
                <w:rFonts w:asciiTheme="majorHAnsi" w:hAnsiTheme="majorHAnsi" w:cstheme="majorHAnsi"/>
                <w:b/>
                <w:bCs/>
              </w:rPr>
            </w:pPr>
            <w:r w:rsidRPr="00E41AB1">
              <w:rPr>
                <w:rFonts w:asciiTheme="majorHAnsi" w:hAnsiTheme="majorHAnsi" w:cstheme="majorHAnsi"/>
                <w:b/>
                <w:bCs/>
                <w:sz w:val="26"/>
                <w:szCs w:val="26"/>
              </w:rPr>
              <w:t>CỘNG HOÀ XÃ HỘI CHỦ NGHĨA VIỆT NAM</w:t>
            </w:r>
          </w:p>
          <w:p w14:paraId="633A258B" w14:textId="77777777" w:rsidR="00BA76A3" w:rsidRPr="00E41AB1" w:rsidRDefault="00BA76A3" w:rsidP="00790980">
            <w:pPr>
              <w:spacing w:after="0" w:line="240" w:lineRule="auto"/>
              <w:jc w:val="center"/>
              <w:rPr>
                <w:rFonts w:asciiTheme="majorHAnsi" w:hAnsiTheme="majorHAnsi" w:cstheme="majorHAnsi"/>
                <w:b/>
                <w:bCs/>
                <w:sz w:val="26"/>
                <w:szCs w:val="26"/>
              </w:rPr>
            </w:pPr>
            <w:r w:rsidRPr="00E41AB1">
              <w:rPr>
                <w:rFonts w:asciiTheme="majorHAnsi" w:hAnsiTheme="majorHAnsi" w:cstheme="majorHAnsi"/>
                <w:bCs/>
                <w:i/>
                <w:noProof/>
                <w:sz w:val="28"/>
                <w:szCs w:val="28"/>
              </w:rPr>
              <mc:AlternateContent>
                <mc:Choice Requires="wps">
                  <w:drawing>
                    <wp:anchor distT="0" distB="0" distL="114300" distR="114300" simplePos="0" relativeHeight="251658240" behindDoc="0" locked="0" layoutInCell="1" allowOverlap="1" wp14:anchorId="14157578" wp14:editId="3A5EFB48">
                      <wp:simplePos x="0" y="0"/>
                      <wp:positionH relativeFrom="column">
                        <wp:posOffset>692150</wp:posOffset>
                      </wp:positionH>
                      <wp:positionV relativeFrom="paragraph">
                        <wp:posOffset>230175</wp:posOffset>
                      </wp:positionV>
                      <wp:extent cx="2155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64DFD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pt,18.1pt" to="224.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" strokecolor="black [3200]" strokeweight=".5pt">
                      <v:stroke joinstyle="miter"/>
                    </v:line>
                  </w:pict>
                </mc:Fallback>
              </mc:AlternateContent>
            </w:r>
            <w:r w:rsidRPr="00E41AB1">
              <w:rPr>
                <w:rFonts w:asciiTheme="majorHAnsi" w:hAnsiTheme="majorHAnsi" w:cstheme="majorHAnsi"/>
                <w:b/>
                <w:bCs/>
                <w:sz w:val="28"/>
              </w:rPr>
              <w:t>Độc lập - Tự do - Hạnh phúc</w:t>
            </w:r>
          </w:p>
        </w:tc>
      </w:tr>
      <w:tr w:rsidR="00E41AB1" w:rsidRPr="00E41AB1" w14:paraId="5F429656" w14:textId="77777777" w:rsidTr="00CA667C">
        <w:trPr>
          <w:trHeight w:val="839"/>
        </w:trPr>
        <w:tc>
          <w:tcPr>
            <w:tcW w:w="3544" w:type="dxa"/>
          </w:tcPr>
          <w:p w14:paraId="6744765C" w14:textId="272F4361" w:rsidR="00BA76A3" w:rsidRPr="00E41AB1" w:rsidRDefault="00BA76A3" w:rsidP="00D329BD">
            <w:pPr>
              <w:spacing w:after="120" w:line="240" w:lineRule="auto"/>
              <w:jc w:val="center"/>
              <w:rPr>
                <w:rFonts w:asciiTheme="majorHAnsi" w:hAnsiTheme="majorHAnsi" w:cstheme="majorHAnsi"/>
                <w:sz w:val="26"/>
                <w:szCs w:val="26"/>
              </w:rPr>
            </w:pPr>
            <w:r w:rsidRPr="00E41AB1">
              <w:rPr>
                <w:rFonts w:asciiTheme="majorHAnsi" w:hAnsiTheme="majorHAnsi" w:cstheme="majorHAnsi"/>
                <w:sz w:val="28"/>
                <w:szCs w:val="28"/>
              </w:rPr>
              <w:t>Số:</w:t>
            </w:r>
            <w:r w:rsidR="0009347A" w:rsidRPr="00E41AB1">
              <w:rPr>
                <w:rFonts w:asciiTheme="majorHAnsi" w:hAnsiTheme="majorHAnsi" w:cstheme="majorHAnsi"/>
                <w:sz w:val="28"/>
                <w:szCs w:val="28"/>
              </w:rPr>
              <w:t xml:space="preserve"> </w:t>
            </w:r>
            <w:r w:rsidR="002C0782" w:rsidRPr="00E41AB1">
              <w:rPr>
                <w:rFonts w:asciiTheme="majorHAnsi" w:hAnsiTheme="majorHAnsi" w:cstheme="majorHAnsi"/>
                <w:sz w:val="28"/>
                <w:szCs w:val="28"/>
              </w:rPr>
              <w:t xml:space="preserve">     </w:t>
            </w:r>
            <w:r w:rsidR="00AD4F39" w:rsidRPr="00E41AB1">
              <w:rPr>
                <w:rFonts w:asciiTheme="majorHAnsi" w:hAnsiTheme="majorHAnsi" w:cstheme="majorHAnsi"/>
                <w:sz w:val="28"/>
                <w:szCs w:val="28"/>
              </w:rPr>
              <w:t xml:space="preserve"> </w:t>
            </w:r>
            <w:r w:rsidR="002C0782" w:rsidRPr="00E41AB1">
              <w:rPr>
                <w:rFonts w:asciiTheme="majorHAnsi" w:hAnsiTheme="majorHAnsi" w:cstheme="majorHAnsi"/>
                <w:sz w:val="28"/>
                <w:szCs w:val="28"/>
              </w:rPr>
              <w:t xml:space="preserve">    </w:t>
            </w:r>
            <w:r w:rsidRPr="00E41AB1">
              <w:rPr>
                <w:rFonts w:asciiTheme="majorHAnsi" w:hAnsiTheme="majorHAnsi" w:cstheme="majorHAnsi"/>
                <w:sz w:val="28"/>
                <w:szCs w:val="28"/>
              </w:rPr>
              <w:t>/UBND-</w:t>
            </w:r>
            <w:r w:rsidR="00B41251" w:rsidRPr="00E41AB1">
              <w:rPr>
                <w:rFonts w:asciiTheme="majorHAnsi" w:hAnsiTheme="majorHAnsi" w:cstheme="majorHAnsi"/>
                <w:sz w:val="28"/>
                <w:szCs w:val="28"/>
              </w:rPr>
              <w:t>VP</w:t>
            </w:r>
          </w:p>
          <w:p w14:paraId="487D9C16" w14:textId="601B90A2" w:rsidR="00BA76A3" w:rsidRPr="00E41AB1" w:rsidRDefault="00BA76A3" w:rsidP="006E5AFE">
            <w:pPr>
              <w:spacing w:after="0" w:line="240" w:lineRule="auto"/>
              <w:jc w:val="center"/>
              <w:rPr>
                <w:rFonts w:asciiTheme="majorHAnsi" w:hAnsiTheme="majorHAnsi" w:cstheme="majorHAnsi"/>
                <w:sz w:val="24"/>
                <w:szCs w:val="24"/>
              </w:rPr>
            </w:pPr>
            <w:r w:rsidRPr="00E41AB1">
              <w:rPr>
                <w:rFonts w:asciiTheme="majorHAnsi" w:hAnsiTheme="majorHAnsi" w:cstheme="majorHAnsi"/>
                <w:sz w:val="24"/>
                <w:szCs w:val="24"/>
              </w:rPr>
              <w:t xml:space="preserve">V/v </w:t>
            </w:r>
            <w:r w:rsidR="00040E6C" w:rsidRPr="00E41AB1">
              <w:rPr>
                <w:rFonts w:asciiTheme="majorHAnsi" w:hAnsiTheme="majorHAnsi" w:cstheme="majorHAnsi"/>
                <w:sz w:val="24"/>
                <w:szCs w:val="24"/>
              </w:rPr>
              <w:t xml:space="preserve">báo cáo </w:t>
            </w:r>
            <w:r w:rsidR="00C50CDB" w:rsidRPr="00E41AB1">
              <w:rPr>
                <w:rFonts w:asciiTheme="majorHAnsi" w:hAnsiTheme="majorHAnsi" w:cstheme="majorHAnsi"/>
                <w:sz w:val="24"/>
                <w:szCs w:val="24"/>
              </w:rPr>
              <w:t xml:space="preserve">kết quả giải quyết đơn </w:t>
            </w:r>
            <w:r w:rsidR="009D42A0" w:rsidRPr="00E41AB1">
              <w:rPr>
                <w:rFonts w:asciiTheme="majorHAnsi" w:hAnsiTheme="majorHAnsi" w:cstheme="majorHAnsi"/>
                <w:sz w:val="24"/>
                <w:szCs w:val="24"/>
              </w:rPr>
              <w:t>thư của công dân</w:t>
            </w:r>
          </w:p>
        </w:tc>
        <w:tc>
          <w:tcPr>
            <w:tcW w:w="5812" w:type="dxa"/>
          </w:tcPr>
          <w:p w14:paraId="15D9CAB7" w14:textId="2E6D29EF" w:rsidR="00BA76A3" w:rsidRPr="00E41AB1" w:rsidRDefault="00BA76A3" w:rsidP="00790980">
            <w:pPr>
              <w:spacing w:after="0" w:line="240" w:lineRule="auto"/>
              <w:jc w:val="center"/>
              <w:rPr>
                <w:rFonts w:asciiTheme="majorHAnsi" w:hAnsiTheme="majorHAnsi" w:cstheme="majorHAnsi"/>
                <w:bCs/>
                <w:i/>
                <w:sz w:val="28"/>
                <w:szCs w:val="28"/>
              </w:rPr>
            </w:pPr>
            <w:r w:rsidRPr="00E41AB1">
              <w:rPr>
                <w:rFonts w:asciiTheme="majorHAnsi" w:hAnsiTheme="majorHAnsi" w:cstheme="majorHAnsi"/>
                <w:bCs/>
                <w:i/>
                <w:sz w:val="28"/>
                <w:szCs w:val="28"/>
              </w:rPr>
              <w:t xml:space="preserve">Hương Sơn, ngày </w:t>
            </w:r>
            <w:r w:rsidR="00AD4F39" w:rsidRPr="00E41AB1">
              <w:rPr>
                <w:rFonts w:asciiTheme="majorHAnsi" w:hAnsiTheme="majorHAnsi" w:cstheme="majorHAnsi"/>
                <w:bCs/>
                <w:i/>
                <w:sz w:val="28"/>
                <w:szCs w:val="28"/>
              </w:rPr>
              <w:t xml:space="preserve"> </w:t>
            </w:r>
            <w:r w:rsidR="002C0782" w:rsidRPr="00E41AB1">
              <w:rPr>
                <w:rFonts w:asciiTheme="majorHAnsi" w:hAnsiTheme="majorHAnsi" w:cstheme="majorHAnsi"/>
                <w:bCs/>
                <w:i/>
                <w:sz w:val="28"/>
                <w:szCs w:val="28"/>
              </w:rPr>
              <w:t xml:space="preserve">     </w:t>
            </w:r>
            <w:r w:rsidR="00173D31" w:rsidRPr="00E41AB1">
              <w:rPr>
                <w:rFonts w:asciiTheme="majorHAnsi" w:hAnsiTheme="majorHAnsi" w:cstheme="majorHAnsi"/>
                <w:bCs/>
                <w:i/>
                <w:sz w:val="28"/>
                <w:szCs w:val="28"/>
              </w:rPr>
              <w:t xml:space="preserve"> </w:t>
            </w:r>
            <w:r w:rsidRPr="00E41AB1">
              <w:rPr>
                <w:rFonts w:asciiTheme="majorHAnsi" w:hAnsiTheme="majorHAnsi" w:cstheme="majorHAnsi"/>
                <w:bCs/>
                <w:i/>
                <w:sz w:val="28"/>
                <w:szCs w:val="28"/>
              </w:rPr>
              <w:t xml:space="preserve">tháng </w:t>
            </w:r>
            <w:r w:rsidR="00F12E97" w:rsidRPr="00E41AB1">
              <w:rPr>
                <w:rFonts w:asciiTheme="majorHAnsi" w:hAnsiTheme="majorHAnsi" w:cstheme="majorHAnsi"/>
                <w:bCs/>
                <w:i/>
                <w:sz w:val="28"/>
                <w:szCs w:val="28"/>
              </w:rPr>
              <w:t>10</w:t>
            </w:r>
            <w:r w:rsidRPr="00E41AB1">
              <w:rPr>
                <w:rFonts w:asciiTheme="majorHAnsi" w:hAnsiTheme="majorHAnsi" w:cstheme="majorHAnsi"/>
                <w:bCs/>
                <w:i/>
                <w:sz w:val="28"/>
                <w:szCs w:val="28"/>
              </w:rPr>
              <w:t xml:space="preserve"> năm 202</w:t>
            </w:r>
            <w:r w:rsidR="00803738" w:rsidRPr="00E41AB1">
              <w:rPr>
                <w:rFonts w:asciiTheme="majorHAnsi" w:hAnsiTheme="majorHAnsi" w:cstheme="majorHAnsi"/>
                <w:bCs/>
                <w:i/>
                <w:sz w:val="28"/>
                <w:szCs w:val="28"/>
              </w:rPr>
              <w:t>4</w:t>
            </w:r>
          </w:p>
        </w:tc>
      </w:tr>
    </w:tbl>
    <w:p w14:paraId="4205648A" w14:textId="2429B8D8" w:rsidR="00BA76A3" w:rsidRPr="00E41AB1" w:rsidRDefault="00BA76A3" w:rsidP="00BA76A3">
      <w:pPr>
        <w:spacing w:after="0" w:line="240" w:lineRule="auto"/>
        <w:rPr>
          <w:rFonts w:asciiTheme="majorHAnsi" w:hAnsiTheme="majorHAnsi" w:cstheme="majorHAnsi"/>
          <w:sz w:val="13"/>
          <w:szCs w:val="13"/>
        </w:rPr>
      </w:pPr>
    </w:p>
    <w:p w14:paraId="24B37626" w14:textId="77777777" w:rsidR="002150CB" w:rsidRPr="004A65CC" w:rsidRDefault="00BA76A3" w:rsidP="00BA76A3">
      <w:pPr>
        <w:spacing w:after="40" w:line="240" w:lineRule="auto"/>
        <w:jc w:val="both"/>
        <w:rPr>
          <w:rFonts w:asciiTheme="majorHAnsi" w:hAnsiTheme="majorHAnsi" w:cstheme="majorHAnsi"/>
          <w:sz w:val="11"/>
          <w:szCs w:val="11"/>
        </w:rPr>
      </w:pPr>
      <w:r w:rsidRPr="00E41AB1">
        <w:rPr>
          <w:rFonts w:asciiTheme="majorHAnsi" w:hAnsiTheme="majorHAnsi" w:cstheme="majorHAnsi"/>
          <w:sz w:val="27"/>
          <w:szCs w:val="27"/>
        </w:rPr>
        <w:tab/>
      </w:r>
    </w:p>
    <w:p w14:paraId="2C0DCDED" w14:textId="6516A3D0" w:rsidR="00A87A02" w:rsidRPr="00E41AB1" w:rsidRDefault="00A87A02" w:rsidP="00A87A02">
      <w:pPr>
        <w:spacing w:after="0" w:line="240" w:lineRule="auto"/>
        <w:ind w:left="720" w:firstLine="720"/>
        <w:rPr>
          <w:rFonts w:asciiTheme="majorHAnsi" w:hAnsiTheme="majorHAnsi" w:cstheme="majorHAnsi"/>
          <w:sz w:val="28"/>
          <w:szCs w:val="28"/>
        </w:rPr>
      </w:pPr>
      <w:r w:rsidRPr="00E41AB1">
        <w:rPr>
          <w:rFonts w:asciiTheme="majorHAnsi" w:hAnsiTheme="majorHAnsi" w:cstheme="majorHAnsi"/>
          <w:sz w:val="28"/>
          <w:szCs w:val="28"/>
        </w:rPr>
        <w:t xml:space="preserve"> </w:t>
      </w:r>
      <w:r w:rsidRPr="00E41AB1">
        <w:rPr>
          <w:rFonts w:asciiTheme="majorHAnsi" w:hAnsiTheme="majorHAnsi" w:cstheme="majorHAnsi"/>
          <w:sz w:val="28"/>
          <w:szCs w:val="28"/>
        </w:rPr>
        <w:tab/>
        <w:t xml:space="preserve">  </w:t>
      </w:r>
      <w:r w:rsidR="00D329BD" w:rsidRPr="00E41AB1">
        <w:rPr>
          <w:rFonts w:asciiTheme="majorHAnsi" w:hAnsiTheme="majorHAnsi" w:cstheme="majorHAnsi"/>
          <w:sz w:val="28"/>
          <w:szCs w:val="28"/>
        </w:rPr>
        <w:t>Kính gửi:</w:t>
      </w:r>
      <w:r w:rsidR="008F0EB4" w:rsidRPr="00E41AB1">
        <w:rPr>
          <w:rFonts w:asciiTheme="majorHAnsi" w:hAnsiTheme="majorHAnsi" w:cstheme="majorHAnsi"/>
          <w:sz w:val="28"/>
          <w:szCs w:val="28"/>
        </w:rPr>
        <w:t xml:space="preserve"> </w:t>
      </w:r>
    </w:p>
    <w:p w14:paraId="1ED014C7" w14:textId="1A5343EF" w:rsidR="008F0EB4" w:rsidRPr="00E41AB1" w:rsidRDefault="00A87A02" w:rsidP="00A87A02">
      <w:pPr>
        <w:spacing w:after="0" w:line="240" w:lineRule="auto"/>
        <w:ind w:left="2880" w:firstLine="720"/>
        <w:jc w:val="both"/>
        <w:rPr>
          <w:rFonts w:asciiTheme="majorHAnsi" w:hAnsiTheme="majorHAnsi" w:cstheme="majorHAnsi"/>
          <w:sz w:val="28"/>
          <w:szCs w:val="28"/>
        </w:rPr>
      </w:pPr>
      <w:r w:rsidRPr="00E41AB1">
        <w:rPr>
          <w:rFonts w:asciiTheme="majorHAnsi" w:hAnsiTheme="majorHAnsi" w:cstheme="majorHAnsi"/>
          <w:sz w:val="28"/>
          <w:szCs w:val="28"/>
        </w:rPr>
        <w:t xml:space="preserve">- </w:t>
      </w:r>
      <w:r w:rsidR="008F0EB4" w:rsidRPr="00E41AB1">
        <w:rPr>
          <w:rFonts w:asciiTheme="majorHAnsi" w:hAnsiTheme="majorHAnsi" w:cstheme="majorHAnsi"/>
          <w:sz w:val="28"/>
          <w:szCs w:val="28"/>
        </w:rPr>
        <w:t>Ủy ban nhân dân tỉnh Hà Tĩnh</w:t>
      </w:r>
      <w:r w:rsidRPr="00E41AB1">
        <w:rPr>
          <w:rFonts w:asciiTheme="majorHAnsi" w:hAnsiTheme="majorHAnsi" w:cstheme="majorHAnsi"/>
          <w:sz w:val="28"/>
          <w:szCs w:val="28"/>
        </w:rPr>
        <w:t>;</w:t>
      </w:r>
    </w:p>
    <w:p w14:paraId="51CA97C3" w14:textId="795BC71C" w:rsidR="00A87A02" w:rsidRPr="00E41AB1" w:rsidRDefault="00A87A02" w:rsidP="00A87A02">
      <w:pPr>
        <w:spacing w:after="0" w:line="240" w:lineRule="auto"/>
        <w:ind w:left="2880" w:firstLine="720"/>
        <w:jc w:val="both"/>
        <w:rPr>
          <w:rFonts w:asciiTheme="majorHAnsi" w:hAnsiTheme="majorHAnsi" w:cstheme="majorHAnsi"/>
          <w:sz w:val="28"/>
          <w:szCs w:val="28"/>
        </w:rPr>
      </w:pPr>
      <w:r w:rsidRPr="00E41AB1">
        <w:rPr>
          <w:rFonts w:asciiTheme="majorHAnsi" w:hAnsiTheme="majorHAnsi" w:cstheme="majorHAnsi"/>
          <w:sz w:val="28"/>
          <w:szCs w:val="28"/>
        </w:rPr>
        <w:t>- Ban Tiếp công dân tỉnh.</w:t>
      </w:r>
      <w:r w:rsidRPr="00E41AB1">
        <w:rPr>
          <w:rFonts w:asciiTheme="majorHAnsi" w:hAnsiTheme="majorHAnsi" w:cstheme="majorHAnsi"/>
          <w:sz w:val="28"/>
          <w:szCs w:val="28"/>
        </w:rPr>
        <w:tab/>
      </w:r>
    </w:p>
    <w:p w14:paraId="7DF2BC8B" w14:textId="237C8FC1" w:rsidR="00A614CD" w:rsidRPr="00E41AB1" w:rsidRDefault="0025750F" w:rsidP="00795A0B">
      <w:pPr>
        <w:spacing w:after="0" w:line="240" w:lineRule="auto"/>
        <w:ind w:left="720" w:firstLine="720"/>
        <w:rPr>
          <w:rFonts w:asciiTheme="majorHAnsi" w:hAnsiTheme="majorHAnsi" w:cstheme="majorHAnsi"/>
          <w:sz w:val="24"/>
          <w:szCs w:val="24"/>
        </w:rPr>
      </w:pPr>
      <w:r w:rsidRPr="00E41AB1">
        <w:rPr>
          <w:rFonts w:asciiTheme="majorHAnsi" w:hAnsiTheme="majorHAnsi" w:cstheme="majorHAnsi"/>
          <w:sz w:val="28"/>
          <w:szCs w:val="28"/>
        </w:rPr>
        <w:tab/>
      </w:r>
      <w:r w:rsidRPr="00E41AB1">
        <w:rPr>
          <w:rFonts w:asciiTheme="majorHAnsi" w:hAnsiTheme="majorHAnsi" w:cstheme="majorHAnsi"/>
          <w:sz w:val="28"/>
          <w:szCs w:val="28"/>
        </w:rPr>
        <w:tab/>
      </w:r>
    </w:p>
    <w:p w14:paraId="7B6F7A74" w14:textId="77777777" w:rsidR="00795A0B" w:rsidRPr="00E41AB1" w:rsidRDefault="00795A0B" w:rsidP="00795A0B">
      <w:pPr>
        <w:spacing w:after="0" w:line="240" w:lineRule="auto"/>
        <w:ind w:left="720" w:firstLine="720"/>
        <w:rPr>
          <w:rFonts w:asciiTheme="majorHAnsi" w:hAnsiTheme="majorHAnsi" w:cstheme="majorHAnsi"/>
          <w:sz w:val="7"/>
          <w:szCs w:val="7"/>
        </w:rPr>
      </w:pPr>
    </w:p>
    <w:p w14:paraId="3B4DB6F7" w14:textId="77777777" w:rsidR="0014057B" w:rsidRPr="00E41AB1" w:rsidRDefault="00415844" w:rsidP="0014057B">
      <w:pPr>
        <w:pStyle w:val="Default"/>
        <w:spacing w:after="120"/>
        <w:jc w:val="both"/>
        <w:rPr>
          <w:rFonts w:asciiTheme="majorHAnsi" w:hAnsiTheme="majorHAnsi" w:cstheme="majorHAnsi"/>
          <w:color w:val="auto"/>
          <w:sz w:val="28"/>
          <w:szCs w:val="28"/>
        </w:rPr>
      </w:pPr>
      <w:r w:rsidRPr="00E41AB1">
        <w:rPr>
          <w:color w:val="auto"/>
        </w:rPr>
        <w:tab/>
      </w:r>
      <w:r w:rsidR="0014057B" w:rsidRPr="00E41AB1">
        <w:rPr>
          <w:rFonts w:asciiTheme="majorHAnsi" w:hAnsiTheme="majorHAnsi" w:cstheme="majorHAnsi"/>
          <w:color w:val="auto"/>
          <w:sz w:val="28"/>
          <w:szCs w:val="28"/>
        </w:rPr>
        <w:t xml:space="preserve">Thực hiện </w:t>
      </w:r>
      <w:r w:rsidR="0014057B" w:rsidRPr="00E41AB1">
        <w:rPr>
          <w:rFonts w:asciiTheme="majorHAnsi" w:hAnsiTheme="majorHAnsi"/>
          <w:color w:val="auto"/>
          <w:sz w:val="28"/>
          <w:szCs w:val="28"/>
        </w:rPr>
        <w:t xml:space="preserve">Văn </w:t>
      </w:r>
      <w:r w:rsidR="0014057B" w:rsidRPr="00E41AB1">
        <w:rPr>
          <w:rFonts w:asciiTheme="majorHAnsi" w:hAnsiTheme="majorHAnsi"/>
          <w:color w:val="auto"/>
          <w:sz w:val="28"/>
          <w:szCs w:val="28"/>
          <w:u w:color="FF0000"/>
        </w:rPr>
        <w:t>bản số</w:t>
      </w:r>
      <w:r w:rsidR="0014057B" w:rsidRPr="00E41AB1">
        <w:rPr>
          <w:rFonts w:asciiTheme="majorHAnsi" w:hAnsiTheme="majorHAnsi"/>
          <w:color w:val="auto"/>
          <w:sz w:val="28"/>
          <w:szCs w:val="28"/>
        </w:rPr>
        <w:t xml:space="preserve"> Văn </w:t>
      </w:r>
      <w:r w:rsidR="0014057B" w:rsidRPr="00E41AB1">
        <w:rPr>
          <w:rFonts w:asciiTheme="majorHAnsi" w:hAnsiTheme="majorHAnsi"/>
          <w:color w:val="auto"/>
          <w:sz w:val="28"/>
          <w:szCs w:val="28"/>
          <w:u w:color="FF0000"/>
        </w:rPr>
        <w:t>bản số</w:t>
      </w:r>
      <w:r w:rsidR="0014057B" w:rsidRPr="00E41AB1">
        <w:rPr>
          <w:rFonts w:asciiTheme="majorHAnsi" w:hAnsiTheme="majorHAnsi"/>
          <w:color w:val="auto"/>
          <w:sz w:val="28"/>
          <w:szCs w:val="28"/>
        </w:rPr>
        <w:t xml:space="preserve"> 5259/UBND-TCD</w:t>
      </w:r>
      <w:r w:rsidR="0014057B" w:rsidRPr="00E41AB1">
        <w:rPr>
          <w:rFonts w:asciiTheme="majorHAnsi" w:hAnsiTheme="majorHAnsi"/>
          <w:color w:val="auto"/>
          <w:sz w:val="28"/>
          <w:szCs w:val="28"/>
          <w:vertAlign w:val="subscript"/>
        </w:rPr>
        <w:t>5</w:t>
      </w:r>
      <w:r w:rsidR="0014057B" w:rsidRPr="00E41AB1">
        <w:rPr>
          <w:rFonts w:asciiTheme="majorHAnsi" w:hAnsiTheme="majorHAnsi"/>
          <w:color w:val="auto"/>
          <w:sz w:val="28"/>
          <w:szCs w:val="28"/>
        </w:rPr>
        <w:t xml:space="preserve"> ngày 09/9/2024 của Ủy ban nhân dân tỉnh Hà Tĩnh về việc </w:t>
      </w:r>
      <w:r w:rsidR="0014057B" w:rsidRPr="00E41AB1">
        <w:rPr>
          <w:rFonts w:asciiTheme="majorHAnsi" w:hAnsiTheme="majorHAnsi"/>
          <w:color w:val="auto"/>
          <w:sz w:val="28"/>
          <w:szCs w:val="28"/>
          <w:u w:color="FF0000"/>
        </w:rPr>
        <w:t>chuyển đơn</w:t>
      </w:r>
      <w:r w:rsidR="0014057B" w:rsidRPr="00E41AB1">
        <w:rPr>
          <w:rFonts w:asciiTheme="majorHAnsi" w:hAnsiTheme="majorHAnsi"/>
          <w:color w:val="auto"/>
          <w:sz w:val="28"/>
          <w:szCs w:val="28"/>
        </w:rPr>
        <w:t xml:space="preserve"> của công dân</w:t>
      </w:r>
      <w:r w:rsidR="0014057B" w:rsidRPr="00E41AB1">
        <w:rPr>
          <w:rFonts w:asciiTheme="majorHAnsi" w:hAnsiTheme="majorHAnsi" w:cstheme="majorHAnsi"/>
          <w:color w:val="auto"/>
          <w:sz w:val="28"/>
          <w:szCs w:val="28"/>
        </w:rPr>
        <w:t>; Ủy ban nhân dân huyện Hương Sơn báo cáo kết quả giải quyết như sau:</w:t>
      </w:r>
    </w:p>
    <w:p w14:paraId="4A760139" w14:textId="77777777" w:rsidR="00920A8A" w:rsidRDefault="0014057B" w:rsidP="0014057B">
      <w:pPr>
        <w:pStyle w:val="Default"/>
        <w:spacing w:after="120"/>
        <w:jc w:val="both"/>
        <w:rPr>
          <w:rFonts w:asciiTheme="majorHAnsi" w:hAnsiTheme="majorHAnsi" w:cstheme="majorHAnsi"/>
          <w:color w:val="auto"/>
          <w:spacing w:val="-2"/>
          <w:sz w:val="28"/>
          <w:szCs w:val="28"/>
        </w:rPr>
      </w:pPr>
      <w:r w:rsidRPr="00E41AB1">
        <w:rPr>
          <w:rFonts w:asciiTheme="majorHAnsi" w:hAnsiTheme="majorHAnsi" w:cstheme="majorHAnsi"/>
          <w:color w:val="auto"/>
          <w:sz w:val="28"/>
          <w:szCs w:val="28"/>
        </w:rPr>
        <w:tab/>
      </w:r>
      <w:r w:rsidRPr="00E41AB1">
        <w:rPr>
          <w:rFonts w:asciiTheme="majorHAnsi" w:hAnsiTheme="majorHAnsi" w:cstheme="majorHAnsi"/>
          <w:color w:val="auto"/>
          <w:spacing w:val="-2"/>
          <w:sz w:val="28"/>
          <w:szCs w:val="28"/>
        </w:rPr>
        <w:t xml:space="preserve">1. Vụ việc ông Nguyễn Hào, thôn Mai Hà, xã Sơn Trung, huyện Hương Sơn phản ánh và đề nghị giải quyết việc Điện lực Hương Sơn xử lý phần hành lang bảo vệ an toàn công trình lưới điện cao áp đối với thửa đất mà gia đình ông được UBND huyện cấp giấy chứng nhận quyền sử dụng đất chưa đúng quy định; làm ảnh hưởng đến quyền và lợi ích hợp pháp của gia đình ông. </w:t>
      </w:r>
    </w:p>
    <w:p w14:paraId="1CF6FBA3" w14:textId="0FAE7065" w:rsidR="0014057B" w:rsidRPr="00E41AB1" w:rsidRDefault="00920A8A" w:rsidP="0014057B">
      <w:pPr>
        <w:pStyle w:val="Default"/>
        <w:spacing w:after="120"/>
        <w:ind w:firstLine="720"/>
        <w:jc w:val="both"/>
        <w:rPr>
          <w:rFonts w:asciiTheme="majorHAnsi" w:hAnsiTheme="majorHAnsi" w:cstheme="majorHAnsi"/>
          <w:color w:val="auto"/>
          <w:sz w:val="28"/>
          <w:szCs w:val="28"/>
        </w:rPr>
      </w:pPr>
      <w:r>
        <w:rPr>
          <w:rFonts w:asciiTheme="majorHAnsi" w:hAnsiTheme="majorHAnsi" w:cstheme="majorHAnsi"/>
          <w:color w:val="auto"/>
          <w:spacing w:val="-2"/>
          <w:sz w:val="28"/>
          <w:szCs w:val="28"/>
        </w:rPr>
        <w:t>Về n</w:t>
      </w:r>
      <w:r w:rsidR="0014057B" w:rsidRPr="00E41AB1">
        <w:rPr>
          <w:rFonts w:asciiTheme="majorHAnsi" w:hAnsiTheme="majorHAnsi" w:cstheme="majorHAnsi"/>
          <w:color w:val="auto"/>
          <w:spacing w:val="-2"/>
          <w:sz w:val="28"/>
          <w:szCs w:val="28"/>
        </w:rPr>
        <w:t xml:space="preserve">ội dung này trước đây đã được Ủy ban nhân dân huyện </w:t>
      </w:r>
      <w:r w:rsidR="0014057B" w:rsidRPr="00E41AB1">
        <w:rPr>
          <w:rFonts w:asciiTheme="majorHAnsi" w:hAnsiTheme="majorHAnsi" w:cstheme="majorHAnsi"/>
          <w:color w:val="auto"/>
          <w:spacing w:val="-2"/>
          <w:sz w:val="28"/>
          <w:szCs w:val="28"/>
          <w:u w:color="FF0000"/>
        </w:rPr>
        <w:t>giao Ủy ban</w:t>
      </w:r>
      <w:r w:rsidR="0014057B" w:rsidRPr="00E41AB1">
        <w:rPr>
          <w:rFonts w:asciiTheme="majorHAnsi" w:hAnsiTheme="majorHAnsi" w:cstheme="majorHAnsi"/>
          <w:color w:val="auto"/>
          <w:spacing w:val="-2"/>
          <w:sz w:val="28"/>
          <w:szCs w:val="28"/>
        </w:rPr>
        <w:t xml:space="preserve"> nhân dân xã Sơn Trung phối hợp với </w:t>
      </w:r>
      <w:r w:rsidR="0014057B" w:rsidRPr="00E41AB1">
        <w:rPr>
          <w:rFonts w:asciiTheme="majorHAnsi" w:hAnsiTheme="majorHAnsi" w:cstheme="majorHAnsi"/>
          <w:color w:val="auto"/>
          <w:spacing w:val="-2"/>
          <w:sz w:val="28"/>
          <w:szCs w:val="28"/>
          <w:u w:color="FF0000"/>
        </w:rPr>
        <w:t>Điện lực</w:t>
      </w:r>
      <w:r w:rsidR="0014057B" w:rsidRPr="00E41AB1">
        <w:rPr>
          <w:rFonts w:asciiTheme="majorHAnsi" w:hAnsiTheme="majorHAnsi" w:cstheme="majorHAnsi"/>
          <w:color w:val="auto"/>
          <w:spacing w:val="-2"/>
          <w:sz w:val="28"/>
          <w:szCs w:val="28"/>
        </w:rPr>
        <w:t xml:space="preserve"> Hương Sơn kiểm tra, xử lý</w:t>
      </w:r>
      <w:r w:rsidR="00900CE3">
        <w:rPr>
          <w:rFonts w:asciiTheme="majorHAnsi" w:hAnsiTheme="majorHAnsi" w:cstheme="majorHAnsi"/>
          <w:color w:val="auto"/>
          <w:spacing w:val="-2"/>
          <w:sz w:val="28"/>
          <w:szCs w:val="28"/>
        </w:rPr>
        <w:t>, tuy nhiên chưa</w:t>
      </w:r>
      <w:r>
        <w:rPr>
          <w:rFonts w:asciiTheme="majorHAnsi" w:hAnsiTheme="majorHAnsi" w:cstheme="majorHAnsi"/>
          <w:color w:val="auto"/>
          <w:spacing w:val="-2"/>
          <w:sz w:val="28"/>
          <w:szCs w:val="28"/>
        </w:rPr>
        <w:t xml:space="preserve"> được</w:t>
      </w:r>
      <w:r w:rsidR="00900CE3">
        <w:rPr>
          <w:rFonts w:asciiTheme="majorHAnsi" w:hAnsiTheme="majorHAnsi" w:cstheme="majorHAnsi"/>
          <w:color w:val="auto"/>
          <w:spacing w:val="-2"/>
          <w:sz w:val="28"/>
          <w:szCs w:val="28"/>
        </w:rPr>
        <w:t xml:space="preserve"> giải quyết dứt điểm</w:t>
      </w:r>
      <w:r w:rsidR="0014057B" w:rsidRPr="00E41AB1">
        <w:rPr>
          <w:rFonts w:asciiTheme="majorHAnsi" w:hAnsiTheme="majorHAnsi" w:cstheme="majorHAnsi"/>
          <w:color w:val="auto"/>
          <w:spacing w:val="-2"/>
          <w:sz w:val="28"/>
          <w:szCs w:val="28"/>
        </w:rPr>
        <w:t xml:space="preserve">. </w:t>
      </w:r>
      <w:r w:rsidR="0014057B" w:rsidRPr="00E41AB1">
        <w:rPr>
          <w:rFonts w:asciiTheme="majorHAnsi" w:hAnsiTheme="majorHAnsi" w:cstheme="majorHAnsi"/>
          <w:color w:val="auto"/>
          <w:sz w:val="28"/>
          <w:szCs w:val="28"/>
        </w:rPr>
        <w:t>Sau khi tiếp nhận đơn do Ủy ban nhân dân tỉnh chuyển đến, Ủy ban nhân dân huyện đã chuyển đơn đến Điện lực Hương Sơn</w:t>
      </w:r>
      <w:r w:rsidR="00900CE3">
        <w:rPr>
          <w:rFonts w:asciiTheme="majorHAnsi" w:hAnsiTheme="majorHAnsi" w:cstheme="majorHAnsi"/>
          <w:color w:val="auto"/>
          <w:sz w:val="28"/>
          <w:szCs w:val="28"/>
        </w:rPr>
        <w:t>,</w:t>
      </w:r>
      <w:r w:rsidR="0014057B" w:rsidRPr="00E41AB1">
        <w:rPr>
          <w:rFonts w:asciiTheme="majorHAnsi" w:hAnsiTheme="majorHAnsi" w:cstheme="majorHAnsi"/>
          <w:color w:val="auto"/>
          <w:sz w:val="28"/>
          <w:szCs w:val="28"/>
        </w:rPr>
        <w:t xml:space="preserve"> UBND xã Sơn Trung và các đơn vị có liên quan phối hợp giải quyết (Văn </w:t>
      </w:r>
      <w:r w:rsidR="0014057B" w:rsidRPr="00E41AB1">
        <w:rPr>
          <w:rFonts w:asciiTheme="majorHAnsi" w:hAnsiTheme="majorHAnsi" w:cstheme="majorHAnsi"/>
          <w:color w:val="auto"/>
          <w:sz w:val="28"/>
          <w:szCs w:val="28"/>
          <w:u w:color="FF0000"/>
        </w:rPr>
        <w:t>bản số</w:t>
      </w:r>
      <w:r w:rsidR="0014057B" w:rsidRPr="00E41AB1">
        <w:rPr>
          <w:rFonts w:asciiTheme="majorHAnsi" w:hAnsiTheme="majorHAnsi" w:cstheme="majorHAnsi"/>
          <w:color w:val="auto"/>
          <w:sz w:val="28"/>
          <w:szCs w:val="28"/>
        </w:rPr>
        <w:t xml:space="preserve"> 1892/UBND-VP ngày 12/9/2024), trả lời công dân theo quy định.</w:t>
      </w:r>
    </w:p>
    <w:p w14:paraId="4A204D5E" w14:textId="15CCF28B" w:rsidR="0014057B" w:rsidRPr="00E41AB1" w:rsidRDefault="0014057B" w:rsidP="0014057B">
      <w:pPr>
        <w:pStyle w:val="Default"/>
        <w:spacing w:after="120"/>
        <w:ind w:firstLine="720"/>
        <w:jc w:val="both"/>
        <w:rPr>
          <w:rFonts w:asciiTheme="majorHAnsi" w:hAnsiTheme="majorHAnsi" w:cstheme="majorHAnsi"/>
          <w:color w:val="auto"/>
          <w:sz w:val="28"/>
          <w:szCs w:val="28"/>
        </w:rPr>
      </w:pPr>
      <w:r w:rsidRPr="00E41AB1">
        <w:rPr>
          <w:rFonts w:asciiTheme="majorHAnsi" w:hAnsiTheme="majorHAnsi" w:cstheme="majorHAnsi"/>
          <w:color w:val="auto"/>
          <w:sz w:val="28"/>
          <w:szCs w:val="28"/>
        </w:rPr>
        <w:t xml:space="preserve">Theo đó, Ủy ban nhân dân xã Sơn Trung đã có Báo </w:t>
      </w:r>
      <w:r w:rsidRPr="00E41AB1">
        <w:rPr>
          <w:rFonts w:asciiTheme="majorHAnsi" w:hAnsiTheme="majorHAnsi" w:cstheme="majorHAnsi"/>
          <w:color w:val="auto"/>
          <w:sz w:val="28"/>
          <w:szCs w:val="28"/>
          <w:u w:color="FF0000"/>
        </w:rPr>
        <w:t>cáo số</w:t>
      </w:r>
      <w:r w:rsidRPr="00E41AB1">
        <w:rPr>
          <w:rFonts w:asciiTheme="majorHAnsi" w:hAnsiTheme="majorHAnsi" w:cstheme="majorHAnsi"/>
          <w:color w:val="auto"/>
          <w:sz w:val="28"/>
          <w:szCs w:val="28"/>
        </w:rPr>
        <w:t xml:space="preserve"> 83/BC-UBND ngày 19/8/2024 gửi Ủy ban nhân dân huyện kết quả giải quyết như sau: Qua kiểm tra xác định trong quá trình thi công đơn vị thi công chưa thực hiện </w:t>
      </w:r>
      <w:r w:rsidRPr="00E41AB1">
        <w:rPr>
          <w:rFonts w:asciiTheme="majorHAnsi" w:hAnsiTheme="majorHAnsi" w:cstheme="majorHAnsi"/>
          <w:color w:val="auto"/>
          <w:sz w:val="28"/>
          <w:szCs w:val="28"/>
          <w:u w:color="FF0000"/>
        </w:rPr>
        <w:t>đúng vi trí cột</w:t>
      </w:r>
      <w:r w:rsidRPr="00E41AB1">
        <w:rPr>
          <w:rFonts w:asciiTheme="majorHAnsi" w:hAnsiTheme="majorHAnsi" w:cstheme="majorHAnsi"/>
          <w:color w:val="auto"/>
          <w:sz w:val="28"/>
          <w:szCs w:val="28"/>
        </w:rPr>
        <w:t xml:space="preserve"> 73.1.472 nên dẫn đến vị trí cột và đường dây chưa đảm bảo an toàn lưới điện với </w:t>
      </w:r>
      <w:r w:rsidRPr="00E41AB1">
        <w:rPr>
          <w:rFonts w:asciiTheme="majorHAnsi" w:hAnsiTheme="majorHAnsi" w:cstheme="majorHAnsi"/>
          <w:color w:val="auto"/>
          <w:sz w:val="28"/>
          <w:szCs w:val="28"/>
          <w:u w:color="FF0000"/>
        </w:rPr>
        <w:t xml:space="preserve">thửa đất </w:t>
      </w:r>
      <w:r w:rsidR="00354289">
        <w:rPr>
          <w:rFonts w:asciiTheme="majorHAnsi" w:hAnsiTheme="majorHAnsi" w:cstheme="majorHAnsi"/>
          <w:color w:val="auto"/>
          <w:sz w:val="28"/>
          <w:szCs w:val="28"/>
          <w:u w:color="FF0000"/>
        </w:rPr>
        <w:t>số</w:t>
      </w:r>
      <w:r w:rsidRPr="00E41AB1">
        <w:rPr>
          <w:rFonts w:asciiTheme="majorHAnsi" w:hAnsiTheme="majorHAnsi" w:cstheme="majorHAnsi"/>
          <w:color w:val="auto"/>
          <w:sz w:val="28"/>
          <w:szCs w:val="28"/>
        </w:rPr>
        <w:t xml:space="preserve"> 224, tờ bản đồ số 03 của ông Nguyễn Hào. Ủy ban nhân dân xã Sơn Trung và Điện lực Hương Sơn đã thống nhất xác định vị trí di dời cột 73.1.472 ra vị trí mới đảm bảo an toàn lưới điện với thửa đất </w:t>
      </w:r>
      <w:r w:rsidR="00354289">
        <w:rPr>
          <w:rFonts w:asciiTheme="majorHAnsi" w:hAnsiTheme="majorHAnsi" w:cstheme="majorHAnsi"/>
          <w:color w:val="auto"/>
          <w:sz w:val="28"/>
          <w:szCs w:val="28"/>
        </w:rPr>
        <w:t xml:space="preserve">số </w:t>
      </w:r>
      <w:r w:rsidRPr="00E41AB1">
        <w:rPr>
          <w:rFonts w:asciiTheme="majorHAnsi" w:hAnsiTheme="majorHAnsi" w:cstheme="majorHAnsi"/>
          <w:color w:val="auto"/>
          <w:sz w:val="28"/>
          <w:szCs w:val="28"/>
        </w:rPr>
        <w:t xml:space="preserve">224, tờ bản đồ số 03 để đảm bảo quyền lợi sử dụng đất của ông Nguyễn Hào. </w:t>
      </w:r>
      <w:r w:rsidR="00900CE3">
        <w:rPr>
          <w:rFonts w:asciiTheme="majorHAnsi" w:hAnsiTheme="majorHAnsi" w:cstheme="majorHAnsi"/>
          <w:color w:val="auto"/>
          <w:sz w:val="28"/>
          <w:szCs w:val="28"/>
        </w:rPr>
        <w:t>Uỷ ban nhân dân</w:t>
      </w:r>
      <w:r w:rsidRPr="00E41AB1">
        <w:rPr>
          <w:rFonts w:asciiTheme="majorHAnsi" w:hAnsiTheme="majorHAnsi" w:cstheme="majorHAnsi"/>
          <w:color w:val="auto"/>
          <w:sz w:val="28"/>
          <w:szCs w:val="28"/>
        </w:rPr>
        <w:t xml:space="preserve"> xã Sơn Trung chịu trách nhiệm Giải phóng mặt bằng, việc di dời </w:t>
      </w:r>
      <w:r w:rsidR="00354289">
        <w:rPr>
          <w:rFonts w:asciiTheme="majorHAnsi" w:hAnsiTheme="majorHAnsi" w:cstheme="majorHAnsi"/>
          <w:color w:val="auto"/>
          <w:sz w:val="28"/>
          <w:szCs w:val="28"/>
        </w:rPr>
        <w:t xml:space="preserve">cột điện </w:t>
      </w:r>
      <w:r w:rsidRPr="00E41AB1">
        <w:rPr>
          <w:rFonts w:asciiTheme="majorHAnsi" w:hAnsiTheme="majorHAnsi" w:cstheme="majorHAnsi"/>
          <w:color w:val="auto"/>
          <w:sz w:val="28"/>
          <w:szCs w:val="28"/>
        </w:rPr>
        <w:t>đề nghị đơn vị thi công Điện lực Hương Sơn báo cáo Điện lực Hà Tĩnh triển khai thực hiện.</w:t>
      </w:r>
    </w:p>
    <w:p w14:paraId="5444EEFB" w14:textId="1AAEBE02" w:rsidR="0014057B" w:rsidRPr="00E41AB1" w:rsidRDefault="0014057B" w:rsidP="0014057B">
      <w:pPr>
        <w:pStyle w:val="Default"/>
        <w:spacing w:after="120"/>
        <w:jc w:val="both"/>
        <w:rPr>
          <w:rFonts w:asciiTheme="majorHAnsi" w:hAnsiTheme="majorHAnsi" w:cstheme="majorHAnsi"/>
          <w:color w:val="auto"/>
          <w:sz w:val="28"/>
          <w:szCs w:val="28"/>
        </w:rPr>
      </w:pPr>
      <w:r w:rsidRPr="00E41AB1">
        <w:rPr>
          <w:rFonts w:asciiTheme="majorHAnsi" w:hAnsiTheme="majorHAnsi" w:cstheme="majorHAnsi"/>
          <w:color w:val="auto"/>
          <w:sz w:val="28"/>
          <w:szCs w:val="28"/>
        </w:rPr>
        <w:tab/>
        <w:t xml:space="preserve"> Ủy ban nhân dân huyện Hương Sơn kính đề nghị Ủy ban nhân dân tỉnh chỉ đạo Điện lực Hà Tĩnh phối hợp với đơn vị thi công</w:t>
      </w:r>
      <w:r w:rsidR="003D72BD">
        <w:rPr>
          <w:rFonts w:asciiTheme="majorHAnsi" w:hAnsiTheme="majorHAnsi" w:cstheme="majorHAnsi"/>
          <w:color w:val="auto"/>
          <w:sz w:val="28"/>
          <w:szCs w:val="28"/>
        </w:rPr>
        <w:t xml:space="preserve"> và các đơn vị liên quan</w:t>
      </w:r>
      <w:r w:rsidRPr="00E41AB1">
        <w:rPr>
          <w:rFonts w:asciiTheme="majorHAnsi" w:hAnsiTheme="majorHAnsi" w:cstheme="majorHAnsi"/>
          <w:color w:val="auto"/>
          <w:sz w:val="28"/>
          <w:szCs w:val="28"/>
        </w:rPr>
        <w:t xml:space="preserve"> giải quyết dứt điểm vụ việc để đảm bảo quyền và lợi ích hợp pháp cho công dân.</w:t>
      </w:r>
    </w:p>
    <w:p w14:paraId="7390F93C" w14:textId="7784108A" w:rsidR="0014057B" w:rsidRPr="00E41AB1" w:rsidRDefault="0014057B" w:rsidP="0014057B">
      <w:pPr>
        <w:pStyle w:val="Default"/>
        <w:spacing w:after="120"/>
        <w:jc w:val="both"/>
        <w:rPr>
          <w:rFonts w:asciiTheme="majorHAnsi" w:hAnsiTheme="majorHAnsi" w:cstheme="majorHAnsi"/>
          <w:color w:val="auto"/>
          <w:sz w:val="28"/>
          <w:szCs w:val="28"/>
        </w:rPr>
      </w:pPr>
      <w:r w:rsidRPr="00E41AB1">
        <w:rPr>
          <w:rFonts w:asciiTheme="majorHAnsi" w:hAnsiTheme="majorHAnsi" w:cstheme="majorHAnsi"/>
          <w:color w:val="auto"/>
          <w:sz w:val="28"/>
          <w:szCs w:val="28"/>
        </w:rPr>
        <w:tab/>
        <w:t xml:space="preserve">2. Vụ việc ông Trần Minh Phú, thôn Minh Giang, xã Kim Hoa kiến nghị, phản ánh về nội dung liên quan đến việc Công ty </w:t>
      </w:r>
      <w:r w:rsidR="003D72BD">
        <w:rPr>
          <w:rFonts w:asciiTheme="majorHAnsi" w:hAnsiTheme="majorHAnsi" w:cstheme="majorHAnsi"/>
          <w:color w:val="auto"/>
          <w:sz w:val="28"/>
          <w:szCs w:val="28"/>
        </w:rPr>
        <w:t>Bình Đức</w:t>
      </w:r>
      <w:r w:rsidRPr="00E41AB1">
        <w:rPr>
          <w:rFonts w:asciiTheme="majorHAnsi" w:hAnsiTheme="majorHAnsi" w:cstheme="majorHAnsi"/>
          <w:color w:val="auto"/>
          <w:sz w:val="28"/>
          <w:szCs w:val="28"/>
        </w:rPr>
        <w:t xml:space="preserve"> trong quá trình thi công đường giao thông đã đổ đất san lấp xuống thửa đất ruộng số 215 để làm bãi tập kết vật liệu và quá trình thi công đã để đất đá tràn xuống gây bồi lấp thửa đất ruộng số 217 của gia đình ông Phú không cày cấy sản xuất được. </w:t>
      </w:r>
    </w:p>
    <w:p w14:paraId="398B5EF1" w14:textId="2FE041F7" w:rsidR="003D72BD" w:rsidRDefault="0014057B" w:rsidP="00900CE3">
      <w:pPr>
        <w:pStyle w:val="Default"/>
        <w:spacing w:after="120"/>
        <w:ind w:firstLine="720"/>
        <w:jc w:val="both"/>
        <w:rPr>
          <w:rFonts w:asciiTheme="majorHAnsi" w:hAnsiTheme="majorHAnsi" w:cstheme="majorHAnsi"/>
          <w:color w:val="auto"/>
          <w:sz w:val="28"/>
          <w:szCs w:val="28"/>
        </w:rPr>
      </w:pPr>
      <w:r w:rsidRPr="00E41AB1">
        <w:rPr>
          <w:rFonts w:asciiTheme="majorHAnsi" w:hAnsiTheme="majorHAnsi" w:cstheme="majorHAnsi"/>
          <w:color w:val="auto"/>
          <w:sz w:val="28"/>
          <w:szCs w:val="28"/>
        </w:rPr>
        <w:lastRenderedPageBreak/>
        <w:t xml:space="preserve"> Ủy ban nhân dân huyện đã có Văn bản số 1889/UBND-VP ngày 12/9/2024 giao Ban Quản lý Dự án đầu tư và xây dựng huyện (</w:t>
      </w:r>
      <w:r w:rsidR="00900CE3">
        <w:rPr>
          <w:rFonts w:asciiTheme="majorHAnsi" w:hAnsiTheme="majorHAnsi" w:cstheme="majorHAnsi"/>
          <w:color w:val="auto"/>
          <w:sz w:val="28"/>
          <w:szCs w:val="28"/>
        </w:rPr>
        <w:t xml:space="preserve">đơn vị </w:t>
      </w:r>
      <w:r w:rsidRPr="00E41AB1">
        <w:rPr>
          <w:rFonts w:asciiTheme="majorHAnsi" w:hAnsiTheme="majorHAnsi" w:cstheme="majorHAnsi"/>
          <w:color w:val="auto"/>
          <w:sz w:val="28"/>
          <w:szCs w:val="28"/>
        </w:rPr>
        <w:t>chủ đầu tư</w:t>
      </w:r>
      <w:r w:rsidR="00900CE3">
        <w:rPr>
          <w:rFonts w:asciiTheme="majorHAnsi" w:hAnsiTheme="majorHAnsi" w:cstheme="majorHAnsi"/>
          <w:color w:val="auto"/>
          <w:sz w:val="28"/>
          <w:szCs w:val="28"/>
        </w:rPr>
        <w:t xml:space="preserve"> Dự án</w:t>
      </w:r>
      <w:r w:rsidRPr="00E41AB1">
        <w:rPr>
          <w:rFonts w:asciiTheme="majorHAnsi" w:hAnsiTheme="majorHAnsi" w:cstheme="majorHAnsi"/>
          <w:color w:val="auto"/>
          <w:sz w:val="28"/>
          <w:szCs w:val="28"/>
        </w:rPr>
        <w:t xml:space="preserve">) phối hợp với </w:t>
      </w:r>
      <w:r w:rsidRPr="00E41AB1">
        <w:rPr>
          <w:rFonts w:asciiTheme="majorHAnsi" w:hAnsiTheme="majorHAnsi" w:cstheme="majorHAnsi"/>
          <w:color w:val="auto"/>
          <w:sz w:val="28"/>
          <w:szCs w:val="28"/>
          <w:u w:color="FF0000"/>
        </w:rPr>
        <w:t>Hội đồng</w:t>
      </w:r>
      <w:r w:rsidR="00900CE3">
        <w:rPr>
          <w:rFonts w:asciiTheme="majorHAnsi" w:hAnsiTheme="majorHAnsi" w:cstheme="majorHAnsi"/>
          <w:color w:val="auto"/>
          <w:sz w:val="28"/>
          <w:szCs w:val="28"/>
          <w:u w:color="FF0000"/>
        </w:rPr>
        <w:t xml:space="preserve"> bồi thường</w:t>
      </w:r>
      <w:r w:rsidRPr="00E41AB1">
        <w:rPr>
          <w:rFonts w:asciiTheme="majorHAnsi" w:hAnsiTheme="majorHAnsi" w:cstheme="majorHAnsi"/>
          <w:color w:val="auto"/>
          <w:sz w:val="28"/>
          <w:szCs w:val="28"/>
        </w:rPr>
        <w:t xml:space="preserve"> </w:t>
      </w:r>
      <w:r w:rsidR="00354289">
        <w:rPr>
          <w:rFonts w:asciiTheme="majorHAnsi" w:hAnsiTheme="majorHAnsi" w:cstheme="majorHAnsi"/>
          <w:color w:val="auto"/>
          <w:sz w:val="28"/>
          <w:szCs w:val="28"/>
        </w:rPr>
        <w:t>GPMB</w:t>
      </w:r>
      <w:r w:rsidRPr="00E41AB1">
        <w:rPr>
          <w:rFonts w:asciiTheme="majorHAnsi" w:hAnsiTheme="majorHAnsi" w:cstheme="majorHAnsi"/>
          <w:color w:val="auto"/>
          <w:sz w:val="28"/>
          <w:szCs w:val="28"/>
        </w:rPr>
        <w:t xml:space="preserve"> Dự án, Ủy ban nhân dân xã Kim Hoa kiểm tra, giải quyết </w:t>
      </w:r>
    </w:p>
    <w:p w14:paraId="67E3854D" w14:textId="321A8438" w:rsidR="00920A8A" w:rsidRPr="00E41AB1" w:rsidRDefault="00920A8A" w:rsidP="00920A8A">
      <w:pPr>
        <w:pStyle w:val="Default"/>
        <w:spacing w:after="120"/>
        <w:ind w:firstLine="720"/>
        <w:jc w:val="both"/>
        <w:rPr>
          <w:rFonts w:asciiTheme="majorHAnsi" w:hAnsiTheme="majorHAnsi" w:cstheme="majorHAnsi"/>
          <w:color w:val="auto"/>
          <w:sz w:val="28"/>
          <w:szCs w:val="28"/>
        </w:rPr>
      </w:pPr>
      <w:r>
        <w:rPr>
          <w:rFonts w:asciiTheme="majorHAnsi" w:hAnsiTheme="majorHAnsi" w:cstheme="majorHAnsi"/>
          <w:color w:val="auto"/>
          <w:sz w:val="28"/>
          <w:szCs w:val="28"/>
        </w:rPr>
        <w:t xml:space="preserve">Theo đó, </w:t>
      </w:r>
      <w:r w:rsidRPr="00E41AB1">
        <w:rPr>
          <w:rFonts w:asciiTheme="majorHAnsi" w:hAnsiTheme="majorHAnsi" w:cstheme="majorHAnsi"/>
          <w:color w:val="auto"/>
          <w:sz w:val="28"/>
          <w:szCs w:val="28"/>
          <w:u w:color="FF0000"/>
        </w:rPr>
        <w:t>Hội đồng</w:t>
      </w:r>
      <w:r>
        <w:rPr>
          <w:rFonts w:asciiTheme="majorHAnsi" w:hAnsiTheme="majorHAnsi" w:cstheme="majorHAnsi"/>
          <w:color w:val="auto"/>
          <w:sz w:val="28"/>
          <w:szCs w:val="28"/>
          <w:u w:color="FF0000"/>
        </w:rPr>
        <w:t xml:space="preserve"> bồi thường</w:t>
      </w:r>
      <w:r w:rsidRPr="00E41AB1">
        <w:rPr>
          <w:rFonts w:asciiTheme="majorHAnsi" w:hAnsiTheme="majorHAnsi" w:cstheme="majorHAnsi"/>
          <w:color w:val="auto"/>
          <w:sz w:val="28"/>
          <w:szCs w:val="28"/>
        </w:rPr>
        <w:t xml:space="preserve"> Giải phóng mặt bằng Dự án </w:t>
      </w:r>
      <w:r>
        <w:rPr>
          <w:rFonts w:asciiTheme="majorHAnsi" w:hAnsiTheme="majorHAnsi" w:cstheme="majorHAnsi"/>
          <w:color w:val="auto"/>
          <w:sz w:val="28"/>
          <w:szCs w:val="28"/>
        </w:rPr>
        <w:t>đã</w:t>
      </w:r>
      <w:r w:rsidRPr="00E41AB1">
        <w:rPr>
          <w:rFonts w:asciiTheme="majorHAnsi" w:hAnsiTheme="majorHAnsi" w:cstheme="majorHAnsi"/>
          <w:color w:val="auto"/>
          <w:sz w:val="28"/>
          <w:szCs w:val="28"/>
        </w:rPr>
        <w:t xml:space="preserve"> có Văn </w:t>
      </w:r>
      <w:r w:rsidRPr="00E41AB1">
        <w:rPr>
          <w:rFonts w:asciiTheme="majorHAnsi" w:hAnsiTheme="majorHAnsi" w:cstheme="majorHAnsi"/>
          <w:color w:val="auto"/>
          <w:sz w:val="28"/>
          <w:szCs w:val="28"/>
          <w:u w:color="FF0000"/>
        </w:rPr>
        <w:t>bản số</w:t>
      </w:r>
      <w:r w:rsidRPr="00E41AB1">
        <w:rPr>
          <w:rFonts w:asciiTheme="majorHAnsi" w:hAnsiTheme="majorHAnsi" w:cstheme="majorHAnsi"/>
          <w:color w:val="auto"/>
          <w:sz w:val="28"/>
          <w:szCs w:val="28"/>
        </w:rPr>
        <w:t xml:space="preserve"> 10/HĐ-GPMB ngày 03/10/2024 trả lời công dân và báo cáo Ủy ban nhân dân huyện kết quả giải quyết như sau: </w:t>
      </w:r>
      <w:r>
        <w:rPr>
          <w:rFonts w:asciiTheme="majorHAnsi" w:hAnsiTheme="majorHAnsi" w:cstheme="majorHAnsi"/>
          <w:color w:val="auto"/>
          <w:sz w:val="28"/>
          <w:szCs w:val="28"/>
        </w:rPr>
        <w:t xml:space="preserve">Tại </w:t>
      </w:r>
      <w:r w:rsidRPr="00E41AB1">
        <w:rPr>
          <w:rFonts w:asciiTheme="majorHAnsi" w:hAnsiTheme="majorHAnsi" w:cstheme="majorHAnsi"/>
          <w:color w:val="auto"/>
          <w:sz w:val="28"/>
          <w:szCs w:val="28"/>
        </w:rPr>
        <w:t>thửa ruộng số 215 và số 217</w:t>
      </w:r>
      <w:r>
        <w:rPr>
          <w:rFonts w:asciiTheme="majorHAnsi" w:hAnsiTheme="majorHAnsi" w:cstheme="majorHAnsi"/>
          <w:color w:val="auto"/>
          <w:sz w:val="28"/>
          <w:szCs w:val="28"/>
        </w:rPr>
        <w:t>, trong quá trình đền bù, GPMB thực hiện dự án, p</w:t>
      </w:r>
      <w:r w:rsidRPr="00E41AB1">
        <w:rPr>
          <w:rFonts w:asciiTheme="majorHAnsi" w:hAnsiTheme="majorHAnsi" w:cstheme="majorHAnsi"/>
          <w:color w:val="auto"/>
          <w:sz w:val="28"/>
          <w:szCs w:val="28"/>
        </w:rPr>
        <w:t>hần diện tích đất còn lại của gia đình ông</w:t>
      </w:r>
      <w:r>
        <w:rPr>
          <w:rFonts w:asciiTheme="majorHAnsi" w:hAnsiTheme="majorHAnsi" w:cstheme="majorHAnsi"/>
          <w:color w:val="auto"/>
          <w:sz w:val="28"/>
          <w:szCs w:val="28"/>
        </w:rPr>
        <w:t xml:space="preserve"> Trần Minh Phú</w:t>
      </w:r>
      <w:r w:rsidRPr="00E41AB1">
        <w:rPr>
          <w:rFonts w:asciiTheme="majorHAnsi" w:hAnsiTheme="majorHAnsi" w:cstheme="majorHAnsi"/>
          <w:color w:val="auto"/>
          <w:sz w:val="28"/>
          <w:szCs w:val="28"/>
        </w:rPr>
        <w:t xml:space="preserve"> sau khi bồi thường hỗ trợ</w:t>
      </w:r>
      <w:r>
        <w:rPr>
          <w:rFonts w:asciiTheme="majorHAnsi" w:hAnsiTheme="majorHAnsi" w:cstheme="majorHAnsi"/>
          <w:color w:val="auto"/>
          <w:sz w:val="28"/>
          <w:szCs w:val="28"/>
        </w:rPr>
        <w:t xml:space="preserve"> GPMB đã bị</w:t>
      </w:r>
      <w:r w:rsidRPr="00E41AB1">
        <w:rPr>
          <w:rFonts w:asciiTheme="majorHAnsi" w:hAnsiTheme="majorHAnsi" w:cstheme="majorHAnsi"/>
          <w:color w:val="auto"/>
          <w:sz w:val="28"/>
          <w:szCs w:val="28"/>
        </w:rPr>
        <w:t xml:space="preserve"> </w:t>
      </w:r>
      <w:r>
        <w:rPr>
          <w:rFonts w:asciiTheme="majorHAnsi" w:hAnsiTheme="majorHAnsi" w:cstheme="majorHAnsi"/>
          <w:color w:val="auto"/>
          <w:sz w:val="28"/>
          <w:szCs w:val="28"/>
        </w:rPr>
        <w:t>C</w:t>
      </w:r>
      <w:r w:rsidRPr="00E41AB1">
        <w:rPr>
          <w:rFonts w:asciiTheme="majorHAnsi" w:hAnsiTheme="majorHAnsi" w:cstheme="majorHAnsi"/>
          <w:color w:val="auto"/>
          <w:sz w:val="28"/>
          <w:szCs w:val="28"/>
        </w:rPr>
        <w:t>ông ty TNHH Xây dựng và thương mại Bình Đức (Nhà thầu thi công)</w:t>
      </w:r>
      <w:r>
        <w:rPr>
          <w:rFonts w:asciiTheme="majorHAnsi" w:hAnsiTheme="majorHAnsi" w:cstheme="majorHAnsi"/>
          <w:color w:val="auto"/>
          <w:sz w:val="28"/>
          <w:szCs w:val="28"/>
        </w:rPr>
        <w:t xml:space="preserve"> tự ý </w:t>
      </w:r>
      <w:r w:rsidRPr="00E41AB1">
        <w:rPr>
          <w:rFonts w:asciiTheme="majorHAnsi" w:hAnsiTheme="majorHAnsi" w:cstheme="majorHAnsi"/>
          <w:color w:val="auto"/>
          <w:sz w:val="28"/>
          <w:szCs w:val="28"/>
        </w:rPr>
        <w:t>đổ đất phong hóa làm nơi tập kết vật liệu (Subase).</w:t>
      </w:r>
      <w:r>
        <w:rPr>
          <w:rFonts w:asciiTheme="majorHAnsi" w:hAnsiTheme="majorHAnsi" w:cstheme="majorHAnsi"/>
          <w:color w:val="auto"/>
          <w:sz w:val="28"/>
          <w:szCs w:val="28"/>
        </w:rPr>
        <w:t xml:space="preserve"> </w:t>
      </w:r>
      <w:r w:rsidRPr="00E41AB1">
        <w:rPr>
          <w:rFonts w:asciiTheme="majorHAnsi" w:hAnsiTheme="majorHAnsi" w:cstheme="majorHAnsi"/>
          <w:color w:val="auto"/>
          <w:sz w:val="28"/>
          <w:szCs w:val="28"/>
        </w:rPr>
        <w:t xml:space="preserve">Hội đồng bồi thường </w:t>
      </w:r>
      <w:r>
        <w:rPr>
          <w:rFonts w:asciiTheme="majorHAnsi" w:hAnsiTheme="majorHAnsi" w:cstheme="majorHAnsi"/>
          <w:color w:val="auto"/>
          <w:sz w:val="28"/>
          <w:szCs w:val="28"/>
        </w:rPr>
        <w:t>GPMB</w:t>
      </w:r>
      <w:r w:rsidRPr="00E41AB1">
        <w:rPr>
          <w:rFonts w:asciiTheme="majorHAnsi" w:hAnsiTheme="majorHAnsi" w:cstheme="majorHAnsi"/>
          <w:color w:val="auto"/>
          <w:sz w:val="28"/>
          <w:szCs w:val="28"/>
        </w:rPr>
        <w:t xml:space="preserve">, </w:t>
      </w:r>
      <w:r>
        <w:rPr>
          <w:rFonts w:asciiTheme="majorHAnsi" w:hAnsiTheme="majorHAnsi" w:cstheme="majorHAnsi"/>
          <w:color w:val="auto"/>
          <w:sz w:val="28"/>
          <w:szCs w:val="28"/>
        </w:rPr>
        <w:t>Lãnh đạo</w:t>
      </w:r>
      <w:r w:rsidRPr="00E41AB1">
        <w:rPr>
          <w:rFonts w:asciiTheme="majorHAnsi" w:hAnsiTheme="majorHAnsi" w:cstheme="majorHAnsi"/>
          <w:color w:val="auto"/>
          <w:sz w:val="28"/>
          <w:szCs w:val="28"/>
        </w:rPr>
        <w:t xml:space="preserve"> UBND xã Kim Hoa, Thôn trưởng thôn Minh Giang đã </w:t>
      </w:r>
      <w:r>
        <w:rPr>
          <w:rFonts w:asciiTheme="majorHAnsi" w:hAnsiTheme="majorHAnsi" w:cstheme="majorHAnsi"/>
          <w:color w:val="auto"/>
          <w:sz w:val="28"/>
          <w:szCs w:val="28"/>
        </w:rPr>
        <w:t>tổ chức làm việc với</w:t>
      </w:r>
      <w:r w:rsidRPr="00E41AB1">
        <w:rPr>
          <w:rFonts w:asciiTheme="majorHAnsi" w:hAnsiTheme="majorHAnsi" w:cstheme="majorHAnsi"/>
          <w:color w:val="auto"/>
          <w:sz w:val="28"/>
          <w:szCs w:val="28"/>
        </w:rPr>
        <w:t xml:space="preserve"> hộ gia đình </w:t>
      </w:r>
      <w:r>
        <w:rPr>
          <w:rFonts w:asciiTheme="majorHAnsi" w:hAnsiTheme="majorHAnsi" w:cstheme="majorHAnsi"/>
          <w:color w:val="auto"/>
          <w:sz w:val="28"/>
          <w:szCs w:val="28"/>
        </w:rPr>
        <w:t xml:space="preserve">và doanh nghiệp, đến nay, </w:t>
      </w:r>
      <w:r w:rsidRPr="00E41AB1">
        <w:rPr>
          <w:rFonts w:asciiTheme="majorHAnsi" w:hAnsiTheme="majorHAnsi" w:cstheme="majorHAnsi"/>
          <w:color w:val="auto"/>
          <w:sz w:val="28"/>
          <w:szCs w:val="28"/>
        </w:rPr>
        <w:t>Công ty TNHH Xây dựng và Thương mại Bình Đức</w:t>
      </w:r>
      <w:r>
        <w:rPr>
          <w:rFonts w:asciiTheme="majorHAnsi" w:hAnsiTheme="majorHAnsi" w:cstheme="majorHAnsi"/>
          <w:color w:val="auto"/>
          <w:sz w:val="28"/>
          <w:szCs w:val="28"/>
        </w:rPr>
        <w:t xml:space="preserve"> đã hoàn việc </w:t>
      </w:r>
      <w:r w:rsidRPr="00E41AB1">
        <w:rPr>
          <w:rFonts w:asciiTheme="majorHAnsi" w:hAnsiTheme="majorHAnsi" w:cstheme="majorHAnsi"/>
          <w:color w:val="auto"/>
          <w:sz w:val="28"/>
          <w:szCs w:val="28"/>
        </w:rPr>
        <w:t xml:space="preserve">dọn dẹp đất </w:t>
      </w:r>
      <w:r>
        <w:rPr>
          <w:rFonts w:asciiTheme="majorHAnsi" w:hAnsiTheme="majorHAnsi" w:cstheme="majorHAnsi"/>
          <w:color w:val="auto"/>
          <w:sz w:val="28"/>
          <w:szCs w:val="28"/>
        </w:rPr>
        <w:t>phong hóa và</w:t>
      </w:r>
      <w:r w:rsidRPr="00E41AB1">
        <w:rPr>
          <w:rFonts w:asciiTheme="majorHAnsi" w:hAnsiTheme="majorHAnsi" w:cstheme="majorHAnsi"/>
          <w:color w:val="auto"/>
          <w:sz w:val="28"/>
          <w:szCs w:val="28"/>
        </w:rPr>
        <w:t xml:space="preserve"> </w:t>
      </w:r>
      <w:r>
        <w:rPr>
          <w:rFonts w:asciiTheme="majorHAnsi" w:hAnsiTheme="majorHAnsi" w:cstheme="majorHAnsi"/>
          <w:color w:val="auto"/>
          <w:sz w:val="28"/>
          <w:szCs w:val="28"/>
        </w:rPr>
        <w:t>vật liệu</w:t>
      </w:r>
      <w:r w:rsidRPr="00E41AB1">
        <w:rPr>
          <w:rFonts w:asciiTheme="majorHAnsi" w:hAnsiTheme="majorHAnsi" w:cstheme="majorHAnsi"/>
          <w:color w:val="auto"/>
          <w:sz w:val="28"/>
          <w:szCs w:val="28"/>
        </w:rPr>
        <w:t xml:space="preserve"> trên diện tích </w:t>
      </w:r>
      <w:r>
        <w:rPr>
          <w:rFonts w:asciiTheme="majorHAnsi" w:hAnsiTheme="majorHAnsi" w:cstheme="majorHAnsi"/>
          <w:color w:val="auto"/>
          <w:sz w:val="28"/>
          <w:szCs w:val="28"/>
        </w:rPr>
        <w:t>đất</w:t>
      </w:r>
      <w:r w:rsidRPr="00E41AB1">
        <w:rPr>
          <w:rFonts w:asciiTheme="majorHAnsi" w:hAnsiTheme="majorHAnsi" w:cstheme="majorHAnsi"/>
          <w:color w:val="auto"/>
          <w:sz w:val="28"/>
          <w:szCs w:val="28"/>
        </w:rPr>
        <w:t xml:space="preserve"> ruộng</w:t>
      </w:r>
      <w:r>
        <w:rPr>
          <w:rFonts w:asciiTheme="majorHAnsi" w:hAnsiTheme="majorHAnsi" w:cstheme="majorHAnsi"/>
          <w:color w:val="auto"/>
          <w:sz w:val="28"/>
          <w:szCs w:val="28"/>
        </w:rPr>
        <w:t xml:space="preserve"> c</w:t>
      </w:r>
      <w:r w:rsidRPr="00E41AB1">
        <w:rPr>
          <w:rFonts w:asciiTheme="majorHAnsi" w:hAnsiTheme="majorHAnsi" w:cstheme="majorHAnsi"/>
          <w:color w:val="auto"/>
          <w:sz w:val="28"/>
          <w:szCs w:val="28"/>
        </w:rPr>
        <w:t>ủa gia đình</w:t>
      </w:r>
      <w:r>
        <w:rPr>
          <w:rFonts w:asciiTheme="majorHAnsi" w:hAnsiTheme="majorHAnsi" w:cstheme="majorHAnsi"/>
          <w:color w:val="auto"/>
          <w:sz w:val="28"/>
          <w:szCs w:val="28"/>
        </w:rPr>
        <w:t xml:space="preserve"> ông Trần Minh Phú. </w:t>
      </w:r>
    </w:p>
    <w:p w14:paraId="0EBA7DA4" w14:textId="77777777" w:rsidR="0014057B" w:rsidRPr="00E41AB1" w:rsidRDefault="0014057B" w:rsidP="004A65CC">
      <w:pPr>
        <w:pStyle w:val="Default"/>
        <w:spacing w:after="120"/>
        <w:ind w:firstLine="720"/>
        <w:jc w:val="center"/>
        <w:rPr>
          <w:rFonts w:asciiTheme="majorHAnsi" w:hAnsiTheme="majorHAnsi" w:cstheme="majorHAnsi"/>
          <w:i/>
          <w:iCs/>
          <w:color w:val="auto"/>
          <w:sz w:val="28"/>
          <w:szCs w:val="28"/>
        </w:rPr>
      </w:pPr>
      <w:r w:rsidRPr="00E41AB1">
        <w:rPr>
          <w:i/>
          <w:iCs/>
          <w:color w:val="auto"/>
          <w:sz w:val="28"/>
          <w:szCs w:val="28"/>
        </w:rPr>
        <w:t xml:space="preserve">(Có các văn bản xử lý và trả lời </w:t>
      </w:r>
      <w:r w:rsidRPr="00E41AB1">
        <w:rPr>
          <w:i/>
          <w:iCs/>
          <w:color w:val="auto"/>
          <w:sz w:val="28"/>
          <w:szCs w:val="28"/>
          <w:u w:color="FF0000"/>
        </w:rPr>
        <w:t>đơn gửi</w:t>
      </w:r>
      <w:r w:rsidRPr="00E41AB1">
        <w:rPr>
          <w:i/>
          <w:iCs/>
          <w:color w:val="auto"/>
          <w:sz w:val="28"/>
          <w:szCs w:val="28"/>
        </w:rPr>
        <w:t xml:space="preserve"> kèm theo)</w:t>
      </w:r>
    </w:p>
    <w:p w14:paraId="7D1ACEFD" w14:textId="6B28A924" w:rsidR="00E35417" w:rsidRPr="00E41AB1" w:rsidRDefault="0014057B" w:rsidP="0014057B">
      <w:pPr>
        <w:pStyle w:val="Default"/>
        <w:spacing w:after="120"/>
        <w:jc w:val="both"/>
        <w:rPr>
          <w:rFonts w:asciiTheme="majorHAnsi" w:hAnsiTheme="majorHAnsi" w:cstheme="majorHAnsi"/>
          <w:color w:val="auto"/>
          <w:sz w:val="28"/>
          <w:szCs w:val="28"/>
        </w:rPr>
      </w:pPr>
      <w:r w:rsidRPr="00E41AB1">
        <w:rPr>
          <w:rFonts w:asciiTheme="majorHAnsi" w:hAnsiTheme="majorHAnsi"/>
          <w:color w:val="auto"/>
          <w:sz w:val="28"/>
          <w:szCs w:val="28"/>
        </w:rPr>
        <w:tab/>
      </w:r>
      <w:r w:rsidR="000D3241" w:rsidRPr="00E41AB1">
        <w:rPr>
          <w:rFonts w:asciiTheme="majorHAnsi" w:hAnsiTheme="majorHAnsi" w:cstheme="majorHAnsi"/>
          <w:color w:val="auto"/>
          <w:sz w:val="28"/>
          <w:szCs w:val="28"/>
        </w:rPr>
        <w:t xml:space="preserve">Ủy ban nhân dân huyện Hương Sơn </w:t>
      </w:r>
      <w:r w:rsidR="00167335" w:rsidRPr="00E41AB1">
        <w:rPr>
          <w:rFonts w:asciiTheme="majorHAnsi" w:hAnsiTheme="majorHAnsi" w:cstheme="majorHAnsi"/>
          <w:color w:val="auto"/>
          <w:sz w:val="28"/>
          <w:szCs w:val="28"/>
        </w:rPr>
        <w:t xml:space="preserve">báo cáo </w:t>
      </w:r>
      <w:r w:rsidR="00DE2857" w:rsidRPr="00E41AB1">
        <w:rPr>
          <w:rFonts w:asciiTheme="majorHAnsi" w:hAnsiTheme="majorHAnsi" w:cstheme="majorHAnsi"/>
          <w:color w:val="auto"/>
          <w:sz w:val="28"/>
          <w:szCs w:val="28"/>
        </w:rPr>
        <w:t xml:space="preserve">để </w:t>
      </w:r>
      <w:r w:rsidR="00167335" w:rsidRPr="00E41AB1">
        <w:rPr>
          <w:rFonts w:asciiTheme="majorHAnsi" w:hAnsiTheme="majorHAnsi" w:cstheme="majorHAnsi"/>
          <w:color w:val="auto"/>
          <w:sz w:val="28"/>
          <w:szCs w:val="28"/>
        </w:rPr>
        <w:t>Ủy ban nhân dân tỉnh, Ban Tiếp công dân tỉnh được biết, theo dõi, chỉ đạo</w:t>
      </w:r>
      <w:r w:rsidR="00E35417" w:rsidRPr="00E41AB1">
        <w:rPr>
          <w:rFonts w:asciiTheme="majorHAnsi" w:hAnsiTheme="majorHAnsi" w:cstheme="majorHAnsi"/>
          <w:color w:val="auto"/>
          <w:sz w:val="28"/>
          <w:szCs w:val="28"/>
        </w:rPr>
        <w:t>./</w:t>
      </w:r>
      <w:r w:rsidR="00F01E03" w:rsidRPr="00E41AB1">
        <w:rPr>
          <w:rFonts w:asciiTheme="majorHAnsi" w:hAnsiTheme="majorHAnsi" w:cstheme="majorHAnsi"/>
          <w:color w:val="auto"/>
          <w:sz w:val="28"/>
          <w:szCs w:val="28"/>
        </w:rPr>
        <w:t>.</w:t>
      </w:r>
    </w:p>
    <w:p w14:paraId="76F9AB7F" w14:textId="24E108AE" w:rsidR="006D4014" w:rsidRPr="00E41AB1" w:rsidRDefault="006D4014" w:rsidP="006D4014">
      <w:pPr>
        <w:pStyle w:val="Default"/>
        <w:jc w:val="both"/>
        <w:rPr>
          <w:rFonts w:asciiTheme="majorHAnsi" w:hAnsiTheme="majorHAnsi" w:cstheme="majorHAnsi"/>
          <w:color w:val="auto"/>
          <w:sz w:val="6"/>
          <w:szCs w:val="6"/>
        </w:rPr>
      </w:pPr>
    </w:p>
    <w:tbl>
      <w:tblPr>
        <w:tblStyle w:val="TableGrid"/>
        <w:tblW w:w="9214" w:type="dxa"/>
        <w:tblLook w:val="04A0" w:firstRow="1" w:lastRow="0" w:firstColumn="1" w:lastColumn="0" w:noHBand="0" w:noVBand="1"/>
      </w:tblPr>
      <w:tblGrid>
        <w:gridCol w:w="4678"/>
        <w:gridCol w:w="4536"/>
      </w:tblGrid>
      <w:tr w:rsidR="00BA76A3" w:rsidRPr="00E41AB1" w14:paraId="5F69B2CD" w14:textId="77777777" w:rsidTr="00E01558">
        <w:trPr>
          <w:trHeight w:val="636"/>
        </w:trPr>
        <w:tc>
          <w:tcPr>
            <w:tcW w:w="4678" w:type="dxa"/>
            <w:tcBorders>
              <w:top w:val="nil"/>
              <w:left w:val="nil"/>
              <w:bottom w:val="nil"/>
              <w:right w:val="nil"/>
            </w:tcBorders>
          </w:tcPr>
          <w:p w14:paraId="14214A7E" w14:textId="66329054" w:rsidR="00BA76A3" w:rsidRPr="00E41AB1" w:rsidRDefault="00BA76A3" w:rsidP="00BA76A3">
            <w:pPr>
              <w:spacing w:after="0" w:line="240" w:lineRule="auto"/>
              <w:jc w:val="both"/>
              <w:rPr>
                <w:rFonts w:asciiTheme="majorHAnsi" w:hAnsiTheme="majorHAnsi" w:cstheme="majorHAnsi"/>
                <w:b/>
                <w:i/>
                <w:sz w:val="24"/>
                <w:szCs w:val="24"/>
              </w:rPr>
            </w:pPr>
            <w:r w:rsidRPr="00E41AB1">
              <w:rPr>
                <w:rFonts w:asciiTheme="majorHAnsi" w:hAnsiTheme="majorHAnsi" w:cstheme="majorHAnsi"/>
                <w:b/>
                <w:i/>
                <w:sz w:val="24"/>
                <w:szCs w:val="24"/>
              </w:rPr>
              <w:t>Nơi nhận:</w:t>
            </w:r>
          </w:p>
          <w:p w14:paraId="5C338A34" w14:textId="2FEF6C39" w:rsidR="00BA76A3" w:rsidRPr="00E41AB1" w:rsidRDefault="00BA76A3" w:rsidP="00BA76A3">
            <w:pPr>
              <w:spacing w:after="0" w:line="240" w:lineRule="auto"/>
              <w:jc w:val="both"/>
              <w:rPr>
                <w:rFonts w:asciiTheme="majorHAnsi" w:hAnsiTheme="majorHAnsi" w:cstheme="majorHAnsi"/>
                <w:spacing w:val="-6"/>
              </w:rPr>
            </w:pPr>
            <w:r w:rsidRPr="00E41AB1">
              <w:rPr>
                <w:rFonts w:asciiTheme="majorHAnsi" w:hAnsiTheme="majorHAnsi" w:cstheme="majorHAnsi"/>
                <w:spacing w:val="-6"/>
              </w:rPr>
              <w:t>- Như trên;</w:t>
            </w:r>
          </w:p>
          <w:p w14:paraId="4049E334" w14:textId="0AB3E1D4" w:rsidR="00BA76A3" w:rsidRPr="00E41AB1" w:rsidRDefault="00BA76A3" w:rsidP="00BA76A3">
            <w:pPr>
              <w:spacing w:after="0" w:line="240" w:lineRule="auto"/>
              <w:jc w:val="both"/>
              <w:rPr>
                <w:rFonts w:asciiTheme="majorHAnsi" w:hAnsiTheme="majorHAnsi" w:cstheme="majorHAnsi"/>
                <w:spacing w:val="-6"/>
              </w:rPr>
            </w:pPr>
            <w:r w:rsidRPr="00E41AB1">
              <w:rPr>
                <w:rFonts w:asciiTheme="majorHAnsi" w:hAnsiTheme="majorHAnsi" w:cstheme="majorHAnsi"/>
                <w:spacing w:val="-6"/>
              </w:rPr>
              <w:t>- Chủ tịch</w:t>
            </w:r>
            <w:r w:rsidR="00DE2857" w:rsidRPr="00E41AB1">
              <w:rPr>
                <w:rFonts w:asciiTheme="majorHAnsi" w:hAnsiTheme="majorHAnsi" w:cstheme="majorHAnsi"/>
                <w:spacing w:val="-6"/>
              </w:rPr>
              <w:t xml:space="preserve">; các PCT </w:t>
            </w:r>
            <w:r w:rsidRPr="00E41AB1">
              <w:rPr>
                <w:rFonts w:asciiTheme="majorHAnsi" w:hAnsiTheme="majorHAnsi" w:cstheme="majorHAnsi"/>
                <w:spacing w:val="-6"/>
              </w:rPr>
              <w:t>UBND huyện;</w:t>
            </w:r>
          </w:p>
          <w:p w14:paraId="5D37F54B" w14:textId="7234A0C1" w:rsidR="00CF5293" w:rsidRPr="00E41AB1" w:rsidRDefault="00CF5293" w:rsidP="00BA76A3">
            <w:pPr>
              <w:spacing w:after="0" w:line="240" w:lineRule="auto"/>
              <w:jc w:val="both"/>
              <w:rPr>
                <w:rFonts w:asciiTheme="majorHAnsi" w:hAnsiTheme="majorHAnsi" w:cstheme="majorHAnsi"/>
                <w:spacing w:val="-6"/>
              </w:rPr>
            </w:pPr>
            <w:r w:rsidRPr="00E41AB1">
              <w:rPr>
                <w:rFonts w:asciiTheme="majorHAnsi" w:hAnsiTheme="majorHAnsi" w:cstheme="majorHAnsi"/>
                <w:spacing w:val="-6"/>
              </w:rPr>
              <w:t xml:space="preserve">- </w:t>
            </w:r>
            <w:r w:rsidR="00470920" w:rsidRPr="00E41AB1">
              <w:rPr>
                <w:rFonts w:asciiTheme="majorHAnsi" w:hAnsiTheme="majorHAnsi" w:cstheme="majorHAnsi"/>
                <w:spacing w:val="-6"/>
              </w:rPr>
              <w:t>Thanh tra huyện</w:t>
            </w:r>
            <w:r w:rsidR="00270EF7" w:rsidRPr="00E41AB1">
              <w:rPr>
                <w:rFonts w:asciiTheme="majorHAnsi" w:hAnsiTheme="majorHAnsi" w:cstheme="majorHAnsi"/>
                <w:spacing w:val="-6"/>
              </w:rPr>
              <w:t>;</w:t>
            </w:r>
          </w:p>
          <w:p w14:paraId="56EFADFF" w14:textId="0CFAC76E" w:rsidR="00270EF7" w:rsidRPr="00E41AB1" w:rsidRDefault="00270EF7" w:rsidP="00BA76A3">
            <w:pPr>
              <w:spacing w:after="0" w:line="240" w:lineRule="auto"/>
              <w:jc w:val="both"/>
              <w:rPr>
                <w:rFonts w:asciiTheme="majorHAnsi" w:hAnsiTheme="majorHAnsi" w:cstheme="majorHAnsi"/>
                <w:spacing w:val="-6"/>
              </w:rPr>
            </w:pPr>
            <w:r w:rsidRPr="00E41AB1">
              <w:rPr>
                <w:rFonts w:asciiTheme="majorHAnsi" w:hAnsiTheme="majorHAnsi" w:cstheme="majorHAnsi"/>
                <w:spacing w:val="-6"/>
              </w:rPr>
              <w:t>- Chánh Văn phòng, các PVP;</w:t>
            </w:r>
          </w:p>
          <w:p w14:paraId="6D9E1476" w14:textId="5F683FD3" w:rsidR="00BA76A3" w:rsidRPr="00E41AB1" w:rsidRDefault="00BA76A3" w:rsidP="00BA76A3">
            <w:pPr>
              <w:spacing w:after="0" w:line="240" w:lineRule="auto"/>
              <w:jc w:val="both"/>
              <w:rPr>
                <w:rFonts w:asciiTheme="majorHAnsi" w:hAnsiTheme="majorHAnsi" w:cstheme="majorHAnsi"/>
                <w:spacing w:val="-6"/>
              </w:rPr>
            </w:pPr>
            <w:r w:rsidRPr="00E41AB1">
              <w:rPr>
                <w:rFonts w:asciiTheme="majorHAnsi" w:hAnsiTheme="majorHAnsi" w:cstheme="majorHAnsi"/>
                <w:spacing w:val="-6"/>
              </w:rPr>
              <w:t>- Lưu VT.</w:t>
            </w:r>
          </w:p>
          <w:p w14:paraId="6483D326" w14:textId="55E052EB" w:rsidR="00BA76A3" w:rsidRPr="00E41AB1" w:rsidRDefault="00BA76A3" w:rsidP="00BA76A3">
            <w:pPr>
              <w:spacing w:after="0" w:line="240" w:lineRule="auto"/>
              <w:jc w:val="both"/>
              <w:rPr>
                <w:rFonts w:asciiTheme="majorHAnsi" w:hAnsiTheme="majorHAnsi" w:cstheme="majorHAnsi"/>
                <w:sz w:val="28"/>
                <w:szCs w:val="28"/>
              </w:rPr>
            </w:pPr>
            <w:r w:rsidRPr="00E41AB1">
              <w:rPr>
                <w:rFonts w:asciiTheme="majorHAnsi" w:hAnsiTheme="majorHAnsi" w:cstheme="majorHAnsi"/>
                <w:spacing w:val="-6"/>
              </w:rPr>
              <w:t xml:space="preserve">                </w:t>
            </w:r>
          </w:p>
        </w:tc>
        <w:tc>
          <w:tcPr>
            <w:tcW w:w="4536" w:type="dxa"/>
            <w:tcBorders>
              <w:top w:val="nil"/>
              <w:left w:val="nil"/>
              <w:bottom w:val="nil"/>
              <w:right w:val="nil"/>
            </w:tcBorders>
          </w:tcPr>
          <w:p w14:paraId="34A1B6F3" w14:textId="36B2E9D4" w:rsidR="00DE2857" w:rsidRPr="00E41AB1" w:rsidRDefault="00DE2857" w:rsidP="00BA76A3">
            <w:pPr>
              <w:spacing w:after="0" w:line="240" w:lineRule="auto"/>
              <w:jc w:val="center"/>
              <w:rPr>
                <w:rFonts w:asciiTheme="majorHAnsi" w:hAnsiTheme="majorHAnsi" w:cstheme="majorHAnsi"/>
                <w:b/>
                <w:sz w:val="26"/>
                <w:szCs w:val="26"/>
              </w:rPr>
            </w:pPr>
            <w:r w:rsidRPr="00E41AB1">
              <w:rPr>
                <w:rFonts w:asciiTheme="majorHAnsi" w:hAnsiTheme="majorHAnsi" w:cstheme="majorHAnsi"/>
                <w:b/>
                <w:sz w:val="26"/>
                <w:szCs w:val="26"/>
              </w:rPr>
              <w:t>TM</w:t>
            </w:r>
            <w:r w:rsidR="00BA76A3" w:rsidRPr="00E41AB1">
              <w:rPr>
                <w:rFonts w:asciiTheme="majorHAnsi" w:hAnsiTheme="majorHAnsi" w:cstheme="majorHAnsi"/>
                <w:b/>
                <w:sz w:val="26"/>
                <w:szCs w:val="26"/>
              </w:rPr>
              <w:t xml:space="preserve">. </w:t>
            </w:r>
            <w:r w:rsidRPr="00E41AB1">
              <w:rPr>
                <w:rFonts w:asciiTheme="majorHAnsi" w:hAnsiTheme="majorHAnsi" w:cstheme="majorHAnsi"/>
                <w:b/>
                <w:sz w:val="26"/>
                <w:szCs w:val="26"/>
              </w:rPr>
              <w:t>ỦY BAN NHÂN DÂN</w:t>
            </w:r>
          </w:p>
          <w:p w14:paraId="5F275A74" w14:textId="44DF8C73" w:rsidR="00BA76A3" w:rsidRPr="00E41AB1" w:rsidRDefault="009201CD" w:rsidP="00BA76A3">
            <w:pPr>
              <w:spacing w:after="0" w:line="240" w:lineRule="auto"/>
              <w:jc w:val="center"/>
              <w:rPr>
                <w:rFonts w:asciiTheme="majorHAnsi" w:hAnsiTheme="majorHAnsi" w:cstheme="majorHAnsi"/>
                <w:b/>
                <w:sz w:val="26"/>
                <w:szCs w:val="26"/>
              </w:rPr>
            </w:pPr>
            <w:r w:rsidRPr="00E41AB1">
              <w:rPr>
                <w:rFonts w:asciiTheme="majorHAnsi" w:hAnsiTheme="majorHAnsi" w:cstheme="majorHAnsi"/>
                <w:b/>
                <w:sz w:val="26"/>
                <w:szCs w:val="26"/>
              </w:rPr>
              <w:t xml:space="preserve">KT. </w:t>
            </w:r>
            <w:r w:rsidR="00BA76A3" w:rsidRPr="00E41AB1">
              <w:rPr>
                <w:rFonts w:asciiTheme="majorHAnsi" w:hAnsiTheme="majorHAnsi" w:cstheme="majorHAnsi"/>
                <w:b/>
                <w:sz w:val="26"/>
                <w:szCs w:val="26"/>
              </w:rPr>
              <w:t>CHỦ TỊCH</w:t>
            </w:r>
          </w:p>
          <w:p w14:paraId="0658092B" w14:textId="5364DB8A" w:rsidR="009201CD" w:rsidRPr="00E41AB1" w:rsidRDefault="009201CD" w:rsidP="00BA76A3">
            <w:pPr>
              <w:spacing w:after="0" w:line="240" w:lineRule="auto"/>
              <w:jc w:val="center"/>
              <w:rPr>
                <w:rFonts w:asciiTheme="majorHAnsi" w:hAnsiTheme="majorHAnsi" w:cstheme="majorHAnsi"/>
                <w:b/>
                <w:sz w:val="26"/>
                <w:szCs w:val="26"/>
              </w:rPr>
            </w:pPr>
            <w:r w:rsidRPr="00E41AB1">
              <w:rPr>
                <w:rFonts w:asciiTheme="majorHAnsi" w:hAnsiTheme="majorHAnsi" w:cstheme="majorHAnsi"/>
                <w:b/>
                <w:sz w:val="26"/>
                <w:szCs w:val="26"/>
              </w:rPr>
              <w:t>PHÓ CHỦ TỊCH</w:t>
            </w:r>
          </w:p>
          <w:p w14:paraId="5DBFEB67" w14:textId="0E6A59C7" w:rsidR="00BA76A3" w:rsidRPr="00E41AB1" w:rsidRDefault="00BA76A3" w:rsidP="00BA76A3">
            <w:pPr>
              <w:spacing w:after="0" w:line="240" w:lineRule="auto"/>
              <w:jc w:val="center"/>
              <w:rPr>
                <w:rFonts w:asciiTheme="majorHAnsi" w:hAnsiTheme="majorHAnsi" w:cstheme="majorHAnsi"/>
                <w:b/>
                <w:sz w:val="40"/>
                <w:szCs w:val="30"/>
              </w:rPr>
            </w:pPr>
          </w:p>
          <w:p w14:paraId="48BF57BD" w14:textId="70801C39" w:rsidR="00BA76A3" w:rsidRPr="00920A8A" w:rsidRDefault="00BA76A3" w:rsidP="00BA76A3">
            <w:pPr>
              <w:spacing w:after="0" w:line="240" w:lineRule="auto"/>
              <w:jc w:val="center"/>
              <w:rPr>
                <w:rFonts w:asciiTheme="majorHAnsi" w:hAnsiTheme="majorHAnsi" w:cstheme="majorHAnsi"/>
                <w:b/>
                <w:sz w:val="98"/>
                <w:szCs w:val="92"/>
              </w:rPr>
            </w:pPr>
          </w:p>
          <w:p w14:paraId="6F95C313" w14:textId="5DA90316" w:rsidR="00BA76A3" w:rsidRPr="00E41AB1" w:rsidRDefault="00A60747" w:rsidP="00BA76A3">
            <w:pPr>
              <w:spacing w:after="0" w:line="240" w:lineRule="auto"/>
              <w:jc w:val="center"/>
              <w:rPr>
                <w:rFonts w:asciiTheme="majorHAnsi" w:hAnsiTheme="majorHAnsi" w:cstheme="majorHAnsi"/>
                <w:b/>
                <w:sz w:val="28"/>
                <w:szCs w:val="28"/>
              </w:rPr>
            </w:pPr>
            <w:r w:rsidRPr="00E41AB1">
              <w:rPr>
                <w:rFonts w:asciiTheme="majorHAnsi" w:hAnsiTheme="majorHAnsi" w:cstheme="majorHAnsi"/>
                <w:b/>
                <w:sz w:val="28"/>
                <w:szCs w:val="28"/>
              </w:rPr>
              <w:t>Hoàng Cẩm Thạch</w:t>
            </w:r>
          </w:p>
        </w:tc>
      </w:tr>
    </w:tbl>
    <w:p w14:paraId="65B09E90" w14:textId="7327E352" w:rsidR="00522A75" w:rsidRPr="00E41AB1" w:rsidRDefault="00522A75" w:rsidP="00C665B5">
      <w:pPr>
        <w:spacing w:after="120" w:line="240" w:lineRule="auto"/>
        <w:rPr>
          <w:rFonts w:asciiTheme="majorHAnsi" w:hAnsiTheme="majorHAnsi" w:cstheme="majorHAnsi"/>
          <w:sz w:val="2"/>
          <w:szCs w:val="2"/>
        </w:rPr>
      </w:pPr>
    </w:p>
    <w:sectPr w:rsidR="00522A75" w:rsidRPr="00E41AB1" w:rsidSect="0014057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D6B0E" w14:textId="77777777" w:rsidR="004D7234" w:rsidRDefault="004D7234" w:rsidP="0044175C">
      <w:pPr>
        <w:spacing w:after="0" w:line="240" w:lineRule="auto"/>
      </w:pPr>
      <w:r>
        <w:separator/>
      </w:r>
    </w:p>
  </w:endnote>
  <w:endnote w:type="continuationSeparator" w:id="0">
    <w:p w14:paraId="43D27D02" w14:textId="77777777" w:rsidR="004D7234" w:rsidRDefault="004D7234" w:rsidP="0044175C">
      <w:pPr>
        <w:spacing w:after="0" w:line="240" w:lineRule="auto"/>
      </w:pPr>
      <w:r>
        <w:continuationSeparator/>
      </w:r>
    </w:p>
  </w:endnote>
  <w:endnote w:type="continuationNotice" w:id="1">
    <w:p w14:paraId="4D09149D" w14:textId="77777777" w:rsidR="004D7234" w:rsidRDefault="004D7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846B" w14:textId="77777777" w:rsidR="004D7234" w:rsidRDefault="004D7234" w:rsidP="0044175C">
      <w:pPr>
        <w:spacing w:after="0" w:line="240" w:lineRule="auto"/>
      </w:pPr>
      <w:r>
        <w:separator/>
      </w:r>
    </w:p>
  </w:footnote>
  <w:footnote w:type="continuationSeparator" w:id="0">
    <w:p w14:paraId="36976AE3" w14:textId="77777777" w:rsidR="004D7234" w:rsidRDefault="004D7234" w:rsidP="0044175C">
      <w:pPr>
        <w:spacing w:after="0" w:line="240" w:lineRule="auto"/>
      </w:pPr>
      <w:r>
        <w:continuationSeparator/>
      </w:r>
    </w:p>
  </w:footnote>
  <w:footnote w:type="continuationNotice" w:id="1">
    <w:p w14:paraId="2A5477BC" w14:textId="77777777" w:rsidR="004D7234" w:rsidRDefault="004D723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14"/>
    <w:rsid w:val="000011CD"/>
    <w:rsid w:val="00005835"/>
    <w:rsid w:val="0000686A"/>
    <w:rsid w:val="0000788D"/>
    <w:rsid w:val="00012076"/>
    <w:rsid w:val="0001573E"/>
    <w:rsid w:val="00017E3D"/>
    <w:rsid w:val="00026580"/>
    <w:rsid w:val="00026833"/>
    <w:rsid w:val="00026A3A"/>
    <w:rsid w:val="000359D6"/>
    <w:rsid w:val="00037E24"/>
    <w:rsid w:val="00040D7B"/>
    <w:rsid w:val="00040E6C"/>
    <w:rsid w:val="000433FA"/>
    <w:rsid w:val="00050B6F"/>
    <w:rsid w:val="000514AD"/>
    <w:rsid w:val="00060F5F"/>
    <w:rsid w:val="0006102C"/>
    <w:rsid w:val="000625FC"/>
    <w:rsid w:val="00065475"/>
    <w:rsid w:val="00067E0F"/>
    <w:rsid w:val="00071DBB"/>
    <w:rsid w:val="00072488"/>
    <w:rsid w:val="00080256"/>
    <w:rsid w:val="000836F4"/>
    <w:rsid w:val="00092BB2"/>
    <w:rsid w:val="0009347A"/>
    <w:rsid w:val="000A03E1"/>
    <w:rsid w:val="000A714A"/>
    <w:rsid w:val="000B02E2"/>
    <w:rsid w:val="000B06F5"/>
    <w:rsid w:val="000B190A"/>
    <w:rsid w:val="000B3FA8"/>
    <w:rsid w:val="000B7484"/>
    <w:rsid w:val="000C0FF8"/>
    <w:rsid w:val="000C0FF9"/>
    <w:rsid w:val="000C19D3"/>
    <w:rsid w:val="000C5BA8"/>
    <w:rsid w:val="000C6147"/>
    <w:rsid w:val="000C70FC"/>
    <w:rsid w:val="000D3241"/>
    <w:rsid w:val="000D7FE3"/>
    <w:rsid w:val="000E32FA"/>
    <w:rsid w:val="000E5217"/>
    <w:rsid w:val="000F6A64"/>
    <w:rsid w:val="00103D14"/>
    <w:rsid w:val="0011296A"/>
    <w:rsid w:val="00114283"/>
    <w:rsid w:val="00115776"/>
    <w:rsid w:val="00115C23"/>
    <w:rsid w:val="00117BBA"/>
    <w:rsid w:val="0013066A"/>
    <w:rsid w:val="00137B55"/>
    <w:rsid w:val="0014057B"/>
    <w:rsid w:val="0014124A"/>
    <w:rsid w:val="001450BE"/>
    <w:rsid w:val="00150460"/>
    <w:rsid w:val="00151FB6"/>
    <w:rsid w:val="00152403"/>
    <w:rsid w:val="00162298"/>
    <w:rsid w:val="00163F08"/>
    <w:rsid w:val="00167335"/>
    <w:rsid w:val="00172BF4"/>
    <w:rsid w:val="00173D31"/>
    <w:rsid w:val="00186E5D"/>
    <w:rsid w:val="00191D1B"/>
    <w:rsid w:val="001A34FA"/>
    <w:rsid w:val="001A4CDC"/>
    <w:rsid w:val="001B070B"/>
    <w:rsid w:val="001B668B"/>
    <w:rsid w:val="001C07AE"/>
    <w:rsid w:val="001C08BE"/>
    <w:rsid w:val="001C2107"/>
    <w:rsid w:val="001D0A44"/>
    <w:rsid w:val="001E0BB5"/>
    <w:rsid w:val="00203D2D"/>
    <w:rsid w:val="0020562D"/>
    <w:rsid w:val="002057DE"/>
    <w:rsid w:val="002150CB"/>
    <w:rsid w:val="00215B56"/>
    <w:rsid w:val="002266F9"/>
    <w:rsid w:val="00241E5E"/>
    <w:rsid w:val="00244A7E"/>
    <w:rsid w:val="00244F92"/>
    <w:rsid w:val="002478F5"/>
    <w:rsid w:val="00253AE7"/>
    <w:rsid w:val="002555A6"/>
    <w:rsid w:val="0025750F"/>
    <w:rsid w:val="00264DDD"/>
    <w:rsid w:val="00270EF7"/>
    <w:rsid w:val="00271769"/>
    <w:rsid w:val="00273063"/>
    <w:rsid w:val="00275EC5"/>
    <w:rsid w:val="00285F5C"/>
    <w:rsid w:val="002869BC"/>
    <w:rsid w:val="002905F9"/>
    <w:rsid w:val="00291372"/>
    <w:rsid w:val="002A109D"/>
    <w:rsid w:val="002B0820"/>
    <w:rsid w:val="002B3A3A"/>
    <w:rsid w:val="002B5FA8"/>
    <w:rsid w:val="002C0782"/>
    <w:rsid w:val="002D6BD4"/>
    <w:rsid w:val="002E7E7B"/>
    <w:rsid w:val="002F32F4"/>
    <w:rsid w:val="002F3E8E"/>
    <w:rsid w:val="002F4D4E"/>
    <w:rsid w:val="0030067C"/>
    <w:rsid w:val="003017EA"/>
    <w:rsid w:val="0031205C"/>
    <w:rsid w:val="00317ADA"/>
    <w:rsid w:val="00320E20"/>
    <w:rsid w:val="00322C60"/>
    <w:rsid w:val="00326D0F"/>
    <w:rsid w:val="0032741D"/>
    <w:rsid w:val="0033067F"/>
    <w:rsid w:val="00331D43"/>
    <w:rsid w:val="00333D25"/>
    <w:rsid w:val="00336674"/>
    <w:rsid w:val="0033774E"/>
    <w:rsid w:val="00342F20"/>
    <w:rsid w:val="003453F1"/>
    <w:rsid w:val="00354289"/>
    <w:rsid w:val="00365287"/>
    <w:rsid w:val="00365D51"/>
    <w:rsid w:val="0036752F"/>
    <w:rsid w:val="003748DC"/>
    <w:rsid w:val="00380920"/>
    <w:rsid w:val="00380EBB"/>
    <w:rsid w:val="00383D50"/>
    <w:rsid w:val="003845AD"/>
    <w:rsid w:val="00384856"/>
    <w:rsid w:val="00392F6C"/>
    <w:rsid w:val="00393B49"/>
    <w:rsid w:val="003956B6"/>
    <w:rsid w:val="0039621B"/>
    <w:rsid w:val="003A5FD1"/>
    <w:rsid w:val="003B3040"/>
    <w:rsid w:val="003B7469"/>
    <w:rsid w:val="003B76FB"/>
    <w:rsid w:val="003B78B5"/>
    <w:rsid w:val="003C3CC0"/>
    <w:rsid w:val="003C430D"/>
    <w:rsid w:val="003C713E"/>
    <w:rsid w:val="003D32E1"/>
    <w:rsid w:val="003D686E"/>
    <w:rsid w:val="003D72BD"/>
    <w:rsid w:val="003E0272"/>
    <w:rsid w:val="003E1A4D"/>
    <w:rsid w:val="003E3D39"/>
    <w:rsid w:val="003E5C2C"/>
    <w:rsid w:val="003F317F"/>
    <w:rsid w:val="003F4FF0"/>
    <w:rsid w:val="00402D71"/>
    <w:rsid w:val="004032C6"/>
    <w:rsid w:val="004033A2"/>
    <w:rsid w:val="004051D1"/>
    <w:rsid w:val="0041231C"/>
    <w:rsid w:val="004136D1"/>
    <w:rsid w:val="00415844"/>
    <w:rsid w:val="00416F80"/>
    <w:rsid w:val="0041783F"/>
    <w:rsid w:val="00417D8A"/>
    <w:rsid w:val="004270A8"/>
    <w:rsid w:val="00431251"/>
    <w:rsid w:val="004345E5"/>
    <w:rsid w:val="00435882"/>
    <w:rsid w:val="0043608A"/>
    <w:rsid w:val="0044175C"/>
    <w:rsid w:val="00447402"/>
    <w:rsid w:val="00450B5A"/>
    <w:rsid w:val="004660B0"/>
    <w:rsid w:val="00470920"/>
    <w:rsid w:val="00471788"/>
    <w:rsid w:val="004731D6"/>
    <w:rsid w:val="00480926"/>
    <w:rsid w:val="00481A95"/>
    <w:rsid w:val="004821F3"/>
    <w:rsid w:val="00484BDA"/>
    <w:rsid w:val="004868C5"/>
    <w:rsid w:val="00490E82"/>
    <w:rsid w:val="00493387"/>
    <w:rsid w:val="00494569"/>
    <w:rsid w:val="00496B34"/>
    <w:rsid w:val="00497116"/>
    <w:rsid w:val="004A65CC"/>
    <w:rsid w:val="004B3B6C"/>
    <w:rsid w:val="004C3C9F"/>
    <w:rsid w:val="004D13E3"/>
    <w:rsid w:val="004D7234"/>
    <w:rsid w:val="004E2997"/>
    <w:rsid w:val="004E4578"/>
    <w:rsid w:val="004E611B"/>
    <w:rsid w:val="004E7E38"/>
    <w:rsid w:val="004F239A"/>
    <w:rsid w:val="004F3FA9"/>
    <w:rsid w:val="004F63F7"/>
    <w:rsid w:val="004F68FC"/>
    <w:rsid w:val="004F69E7"/>
    <w:rsid w:val="004F70DE"/>
    <w:rsid w:val="005023BF"/>
    <w:rsid w:val="00503AFE"/>
    <w:rsid w:val="00504671"/>
    <w:rsid w:val="00506CFB"/>
    <w:rsid w:val="0050735D"/>
    <w:rsid w:val="005145D9"/>
    <w:rsid w:val="005168D5"/>
    <w:rsid w:val="00516A8A"/>
    <w:rsid w:val="00522A75"/>
    <w:rsid w:val="005237BC"/>
    <w:rsid w:val="005329BA"/>
    <w:rsid w:val="005331B9"/>
    <w:rsid w:val="00536854"/>
    <w:rsid w:val="00540993"/>
    <w:rsid w:val="00543476"/>
    <w:rsid w:val="00547B12"/>
    <w:rsid w:val="00553FE9"/>
    <w:rsid w:val="00563E57"/>
    <w:rsid w:val="00565319"/>
    <w:rsid w:val="00565993"/>
    <w:rsid w:val="0058524C"/>
    <w:rsid w:val="00587334"/>
    <w:rsid w:val="005912E1"/>
    <w:rsid w:val="00596BAD"/>
    <w:rsid w:val="0059703D"/>
    <w:rsid w:val="0059725E"/>
    <w:rsid w:val="005A7E4E"/>
    <w:rsid w:val="005B13DF"/>
    <w:rsid w:val="005C1B6A"/>
    <w:rsid w:val="005C7FFE"/>
    <w:rsid w:val="005D2DA6"/>
    <w:rsid w:val="005D6947"/>
    <w:rsid w:val="005E60EF"/>
    <w:rsid w:val="005F311E"/>
    <w:rsid w:val="00602BB6"/>
    <w:rsid w:val="006070A7"/>
    <w:rsid w:val="00607577"/>
    <w:rsid w:val="00611856"/>
    <w:rsid w:val="00612112"/>
    <w:rsid w:val="00633325"/>
    <w:rsid w:val="00633D22"/>
    <w:rsid w:val="0063422D"/>
    <w:rsid w:val="00641870"/>
    <w:rsid w:val="00652714"/>
    <w:rsid w:val="00667229"/>
    <w:rsid w:val="00670192"/>
    <w:rsid w:val="00671A9A"/>
    <w:rsid w:val="00677FD9"/>
    <w:rsid w:val="00683DFA"/>
    <w:rsid w:val="006A0D0C"/>
    <w:rsid w:val="006A2976"/>
    <w:rsid w:val="006B0E6D"/>
    <w:rsid w:val="006B2549"/>
    <w:rsid w:val="006B38D3"/>
    <w:rsid w:val="006B568B"/>
    <w:rsid w:val="006B76ED"/>
    <w:rsid w:val="006C66A9"/>
    <w:rsid w:val="006D4014"/>
    <w:rsid w:val="006D4D3D"/>
    <w:rsid w:val="006E558F"/>
    <w:rsid w:val="006E5AFE"/>
    <w:rsid w:val="006E73F0"/>
    <w:rsid w:val="006F3A23"/>
    <w:rsid w:val="006F5377"/>
    <w:rsid w:val="006F5E9C"/>
    <w:rsid w:val="00702B59"/>
    <w:rsid w:val="0070318F"/>
    <w:rsid w:val="0071182A"/>
    <w:rsid w:val="00713205"/>
    <w:rsid w:val="007138D6"/>
    <w:rsid w:val="00721F3D"/>
    <w:rsid w:val="00725959"/>
    <w:rsid w:val="0073504D"/>
    <w:rsid w:val="0073627F"/>
    <w:rsid w:val="00736D0F"/>
    <w:rsid w:val="00736F4F"/>
    <w:rsid w:val="0075360E"/>
    <w:rsid w:val="0075585D"/>
    <w:rsid w:val="00756717"/>
    <w:rsid w:val="00760D47"/>
    <w:rsid w:val="007631BA"/>
    <w:rsid w:val="0076540A"/>
    <w:rsid w:val="0076782F"/>
    <w:rsid w:val="00771209"/>
    <w:rsid w:val="00771315"/>
    <w:rsid w:val="00772138"/>
    <w:rsid w:val="00774B85"/>
    <w:rsid w:val="00781566"/>
    <w:rsid w:val="007815DD"/>
    <w:rsid w:val="00785D1D"/>
    <w:rsid w:val="007871BA"/>
    <w:rsid w:val="00793E30"/>
    <w:rsid w:val="00795A0B"/>
    <w:rsid w:val="00796B2C"/>
    <w:rsid w:val="0079752C"/>
    <w:rsid w:val="007977F8"/>
    <w:rsid w:val="007A7862"/>
    <w:rsid w:val="007B23FD"/>
    <w:rsid w:val="007B2DD7"/>
    <w:rsid w:val="007B2DF0"/>
    <w:rsid w:val="007B2EFB"/>
    <w:rsid w:val="007D0F91"/>
    <w:rsid w:val="007D127D"/>
    <w:rsid w:val="007D5679"/>
    <w:rsid w:val="007E1AEB"/>
    <w:rsid w:val="00803738"/>
    <w:rsid w:val="008040E5"/>
    <w:rsid w:val="00810FC4"/>
    <w:rsid w:val="00812090"/>
    <w:rsid w:val="008168D7"/>
    <w:rsid w:val="00821614"/>
    <w:rsid w:val="00822E95"/>
    <w:rsid w:val="008231FC"/>
    <w:rsid w:val="00823273"/>
    <w:rsid w:val="00823D2F"/>
    <w:rsid w:val="00826DE3"/>
    <w:rsid w:val="0084043C"/>
    <w:rsid w:val="008416F2"/>
    <w:rsid w:val="0084181F"/>
    <w:rsid w:val="0084189A"/>
    <w:rsid w:val="00845CEB"/>
    <w:rsid w:val="00845EB6"/>
    <w:rsid w:val="008518C6"/>
    <w:rsid w:val="00853ABB"/>
    <w:rsid w:val="00856A55"/>
    <w:rsid w:val="00857136"/>
    <w:rsid w:val="00866AD9"/>
    <w:rsid w:val="00867968"/>
    <w:rsid w:val="00873321"/>
    <w:rsid w:val="008760DD"/>
    <w:rsid w:val="00883092"/>
    <w:rsid w:val="00883219"/>
    <w:rsid w:val="008915E4"/>
    <w:rsid w:val="008A0B82"/>
    <w:rsid w:val="008A1046"/>
    <w:rsid w:val="008A27F5"/>
    <w:rsid w:val="008A29D1"/>
    <w:rsid w:val="008A3AAE"/>
    <w:rsid w:val="008B6E38"/>
    <w:rsid w:val="008C33F6"/>
    <w:rsid w:val="008C6439"/>
    <w:rsid w:val="008D1574"/>
    <w:rsid w:val="008D3783"/>
    <w:rsid w:val="008D4042"/>
    <w:rsid w:val="008E287F"/>
    <w:rsid w:val="008E725A"/>
    <w:rsid w:val="008F0EB4"/>
    <w:rsid w:val="008F668E"/>
    <w:rsid w:val="008F6831"/>
    <w:rsid w:val="00900CE3"/>
    <w:rsid w:val="00901D6E"/>
    <w:rsid w:val="0090537B"/>
    <w:rsid w:val="00906E5A"/>
    <w:rsid w:val="00917C3C"/>
    <w:rsid w:val="009201CD"/>
    <w:rsid w:val="00920A8A"/>
    <w:rsid w:val="00923CEB"/>
    <w:rsid w:val="009332C7"/>
    <w:rsid w:val="009333D5"/>
    <w:rsid w:val="0094137A"/>
    <w:rsid w:val="00941CE3"/>
    <w:rsid w:val="00943EAF"/>
    <w:rsid w:val="009462BF"/>
    <w:rsid w:val="00952530"/>
    <w:rsid w:val="00952E62"/>
    <w:rsid w:val="00956C5D"/>
    <w:rsid w:val="00957AEE"/>
    <w:rsid w:val="00960863"/>
    <w:rsid w:val="009739E6"/>
    <w:rsid w:val="00975802"/>
    <w:rsid w:val="00976A1B"/>
    <w:rsid w:val="00980784"/>
    <w:rsid w:val="00982346"/>
    <w:rsid w:val="00990B37"/>
    <w:rsid w:val="009A434E"/>
    <w:rsid w:val="009B1AD8"/>
    <w:rsid w:val="009B6C34"/>
    <w:rsid w:val="009C0B80"/>
    <w:rsid w:val="009C562F"/>
    <w:rsid w:val="009C7655"/>
    <w:rsid w:val="009C7FCB"/>
    <w:rsid w:val="009D42A0"/>
    <w:rsid w:val="009E09F2"/>
    <w:rsid w:val="009E3901"/>
    <w:rsid w:val="009E4A24"/>
    <w:rsid w:val="009E54CA"/>
    <w:rsid w:val="009F75A7"/>
    <w:rsid w:val="00A1493F"/>
    <w:rsid w:val="00A23F04"/>
    <w:rsid w:val="00A24188"/>
    <w:rsid w:val="00A30EA0"/>
    <w:rsid w:val="00A3177B"/>
    <w:rsid w:val="00A375BC"/>
    <w:rsid w:val="00A401EE"/>
    <w:rsid w:val="00A506E8"/>
    <w:rsid w:val="00A527F7"/>
    <w:rsid w:val="00A6018D"/>
    <w:rsid w:val="00A60747"/>
    <w:rsid w:val="00A614CD"/>
    <w:rsid w:val="00A64F0E"/>
    <w:rsid w:val="00A717E3"/>
    <w:rsid w:val="00A7397A"/>
    <w:rsid w:val="00A73E09"/>
    <w:rsid w:val="00A87A02"/>
    <w:rsid w:val="00A94DE5"/>
    <w:rsid w:val="00A973CE"/>
    <w:rsid w:val="00AA0D50"/>
    <w:rsid w:val="00AA5410"/>
    <w:rsid w:val="00AA7FBB"/>
    <w:rsid w:val="00AB33DF"/>
    <w:rsid w:val="00AB6DED"/>
    <w:rsid w:val="00AC1DA2"/>
    <w:rsid w:val="00AC7AF0"/>
    <w:rsid w:val="00AD0400"/>
    <w:rsid w:val="00AD073C"/>
    <w:rsid w:val="00AD4F39"/>
    <w:rsid w:val="00AE2EA0"/>
    <w:rsid w:val="00AE523E"/>
    <w:rsid w:val="00AE5EB3"/>
    <w:rsid w:val="00AE73E5"/>
    <w:rsid w:val="00AF12D4"/>
    <w:rsid w:val="00AF31EA"/>
    <w:rsid w:val="00AF6BA4"/>
    <w:rsid w:val="00AF7058"/>
    <w:rsid w:val="00B06C37"/>
    <w:rsid w:val="00B10DD6"/>
    <w:rsid w:val="00B153F3"/>
    <w:rsid w:val="00B20144"/>
    <w:rsid w:val="00B26510"/>
    <w:rsid w:val="00B33967"/>
    <w:rsid w:val="00B33C85"/>
    <w:rsid w:val="00B35821"/>
    <w:rsid w:val="00B41251"/>
    <w:rsid w:val="00B44F46"/>
    <w:rsid w:val="00B452A9"/>
    <w:rsid w:val="00B50D8D"/>
    <w:rsid w:val="00B50EB9"/>
    <w:rsid w:val="00B564CA"/>
    <w:rsid w:val="00B66F09"/>
    <w:rsid w:val="00B703AD"/>
    <w:rsid w:val="00B731AA"/>
    <w:rsid w:val="00B73947"/>
    <w:rsid w:val="00B754FE"/>
    <w:rsid w:val="00B825A3"/>
    <w:rsid w:val="00B83B51"/>
    <w:rsid w:val="00B8768A"/>
    <w:rsid w:val="00B90D6C"/>
    <w:rsid w:val="00B94579"/>
    <w:rsid w:val="00B96B73"/>
    <w:rsid w:val="00BA3A8D"/>
    <w:rsid w:val="00BA4BAC"/>
    <w:rsid w:val="00BA76A3"/>
    <w:rsid w:val="00BB3B35"/>
    <w:rsid w:val="00BC41FC"/>
    <w:rsid w:val="00BD56D1"/>
    <w:rsid w:val="00BD6542"/>
    <w:rsid w:val="00BE1BAE"/>
    <w:rsid w:val="00BE762F"/>
    <w:rsid w:val="00BF588B"/>
    <w:rsid w:val="00C03ECB"/>
    <w:rsid w:val="00C27BBC"/>
    <w:rsid w:val="00C308EC"/>
    <w:rsid w:val="00C33D31"/>
    <w:rsid w:val="00C34266"/>
    <w:rsid w:val="00C40A02"/>
    <w:rsid w:val="00C41DA4"/>
    <w:rsid w:val="00C44892"/>
    <w:rsid w:val="00C50CDB"/>
    <w:rsid w:val="00C521AE"/>
    <w:rsid w:val="00C527F7"/>
    <w:rsid w:val="00C625B8"/>
    <w:rsid w:val="00C65550"/>
    <w:rsid w:val="00C665B5"/>
    <w:rsid w:val="00C71181"/>
    <w:rsid w:val="00C71FBE"/>
    <w:rsid w:val="00C7539E"/>
    <w:rsid w:val="00C8433D"/>
    <w:rsid w:val="00C85559"/>
    <w:rsid w:val="00C9075D"/>
    <w:rsid w:val="00C921CE"/>
    <w:rsid w:val="00C92E43"/>
    <w:rsid w:val="00C93516"/>
    <w:rsid w:val="00CA667C"/>
    <w:rsid w:val="00CB15EA"/>
    <w:rsid w:val="00CB2617"/>
    <w:rsid w:val="00CD1DFC"/>
    <w:rsid w:val="00CD7A89"/>
    <w:rsid w:val="00CF1658"/>
    <w:rsid w:val="00CF3986"/>
    <w:rsid w:val="00CF5293"/>
    <w:rsid w:val="00D031F5"/>
    <w:rsid w:val="00D1242F"/>
    <w:rsid w:val="00D12C04"/>
    <w:rsid w:val="00D1790F"/>
    <w:rsid w:val="00D224DA"/>
    <w:rsid w:val="00D23EA0"/>
    <w:rsid w:val="00D262EA"/>
    <w:rsid w:val="00D329BD"/>
    <w:rsid w:val="00D32C43"/>
    <w:rsid w:val="00D354DE"/>
    <w:rsid w:val="00D35898"/>
    <w:rsid w:val="00D35C1A"/>
    <w:rsid w:val="00D36B5B"/>
    <w:rsid w:val="00D42E37"/>
    <w:rsid w:val="00D47FCD"/>
    <w:rsid w:val="00D52BA8"/>
    <w:rsid w:val="00D55EDC"/>
    <w:rsid w:val="00D56377"/>
    <w:rsid w:val="00D618C1"/>
    <w:rsid w:val="00D6731C"/>
    <w:rsid w:val="00D73B63"/>
    <w:rsid w:val="00D759DF"/>
    <w:rsid w:val="00D762E0"/>
    <w:rsid w:val="00D81E2E"/>
    <w:rsid w:val="00D835F8"/>
    <w:rsid w:val="00D8563A"/>
    <w:rsid w:val="00D85C20"/>
    <w:rsid w:val="00D861DC"/>
    <w:rsid w:val="00D97106"/>
    <w:rsid w:val="00D972E9"/>
    <w:rsid w:val="00DA7233"/>
    <w:rsid w:val="00DB3228"/>
    <w:rsid w:val="00DC123C"/>
    <w:rsid w:val="00DC3C39"/>
    <w:rsid w:val="00DC5331"/>
    <w:rsid w:val="00DC5590"/>
    <w:rsid w:val="00DC57ED"/>
    <w:rsid w:val="00DD0A13"/>
    <w:rsid w:val="00DD4B75"/>
    <w:rsid w:val="00DE2857"/>
    <w:rsid w:val="00DF3793"/>
    <w:rsid w:val="00E008B3"/>
    <w:rsid w:val="00E0104D"/>
    <w:rsid w:val="00E011CA"/>
    <w:rsid w:val="00E01558"/>
    <w:rsid w:val="00E04EB3"/>
    <w:rsid w:val="00E22B1B"/>
    <w:rsid w:val="00E2358F"/>
    <w:rsid w:val="00E27E14"/>
    <w:rsid w:val="00E34C64"/>
    <w:rsid w:val="00E35417"/>
    <w:rsid w:val="00E41AB1"/>
    <w:rsid w:val="00E45F64"/>
    <w:rsid w:val="00E4717C"/>
    <w:rsid w:val="00E52A5C"/>
    <w:rsid w:val="00E543A2"/>
    <w:rsid w:val="00E56A62"/>
    <w:rsid w:val="00E6099B"/>
    <w:rsid w:val="00E61E65"/>
    <w:rsid w:val="00E72477"/>
    <w:rsid w:val="00E763BE"/>
    <w:rsid w:val="00E81366"/>
    <w:rsid w:val="00E84B20"/>
    <w:rsid w:val="00E9700B"/>
    <w:rsid w:val="00EA5357"/>
    <w:rsid w:val="00EA7B1B"/>
    <w:rsid w:val="00EB3BF9"/>
    <w:rsid w:val="00EC0821"/>
    <w:rsid w:val="00EC18C1"/>
    <w:rsid w:val="00EC7EAF"/>
    <w:rsid w:val="00EE1209"/>
    <w:rsid w:val="00EE41F2"/>
    <w:rsid w:val="00EF4D63"/>
    <w:rsid w:val="00EF506A"/>
    <w:rsid w:val="00EF5557"/>
    <w:rsid w:val="00F013A3"/>
    <w:rsid w:val="00F01E03"/>
    <w:rsid w:val="00F040B3"/>
    <w:rsid w:val="00F12573"/>
    <w:rsid w:val="00F12E97"/>
    <w:rsid w:val="00F14E80"/>
    <w:rsid w:val="00F2104F"/>
    <w:rsid w:val="00F23141"/>
    <w:rsid w:val="00F34529"/>
    <w:rsid w:val="00F4172E"/>
    <w:rsid w:val="00F428FD"/>
    <w:rsid w:val="00F51858"/>
    <w:rsid w:val="00F54DA2"/>
    <w:rsid w:val="00F7422B"/>
    <w:rsid w:val="00F763EA"/>
    <w:rsid w:val="00F84DCA"/>
    <w:rsid w:val="00F85C59"/>
    <w:rsid w:val="00F87B47"/>
    <w:rsid w:val="00F9219E"/>
    <w:rsid w:val="00F95442"/>
    <w:rsid w:val="00F96513"/>
    <w:rsid w:val="00FA53E4"/>
    <w:rsid w:val="00FB2406"/>
    <w:rsid w:val="00FB5064"/>
    <w:rsid w:val="00FC1598"/>
    <w:rsid w:val="00FC7907"/>
    <w:rsid w:val="00FD04E1"/>
    <w:rsid w:val="00FD2967"/>
    <w:rsid w:val="00FD3DF9"/>
    <w:rsid w:val="00FD438E"/>
    <w:rsid w:val="00FD7302"/>
    <w:rsid w:val="00FE2AAF"/>
    <w:rsid w:val="00FE5181"/>
    <w:rsid w:val="00FE6DD7"/>
    <w:rsid w:val="00FF5C8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D241"/>
  <w15:chartTrackingRefBased/>
  <w15:docId w15:val="{BCB4E289-1B31-4DEC-9981-7FC56AF0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222222"/>
        <w:sz w:val="28"/>
        <w:szCs w:val="22"/>
        <w:lang w:val="en-US" w:eastAsia="en-US" w:bidi="ar-SA"/>
      </w:rPr>
    </w:rPrDefault>
    <w:pPrDefault>
      <w:pPr>
        <w:spacing w:after="120"/>
        <w:ind w:firstLine="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A3"/>
    <w:pPr>
      <w:spacing w:after="200" w:line="276" w:lineRule="auto"/>
      <w:ind w:firstLine="0"/>
      <w:jc w:val="left"/>
    </w:pPr>
    <w:rPr>
      <w:rFonts w:asciiTheme="minorHAnsi" w:eastAsiaTheme="minorEastAsia" w:hAnsiTheme="minorHAns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6A3"/>
    <w:pPr>
      <w:spacing w:after="0"/>
      <w:ind w:firstLine="0"/>
      <w:jc w:val="left"/>
    </w:pPr>
    <w:rPr>
      <w:rFonts w:asciiTheme="minorHAnsi" w:eastAsiaTheme="minorEastAsia" w:hAnsiTheme="minorHAnsi"/>
      <w:color w:val="auto"/>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397A"/>
    <w:pPr>
      <w:ind w:left="720"/>
      <w:contextualSpacing/>
    </w:pPr>
  </w:style>
  <w:style w:type="character" w:customStyle="1" w:styleId="Bodytext">
    <w:name w:val="Body text_"/>
    <w:link w:val="Bodytext1"/>
    <w:rsid w:val="001A4CDC"/>
    <w:rPr>
      <w:szCs w:val="28"/>
      <w:shd w:val="clear" w:color="auto" w:fill="FFFFFF"/>
    </w:rPr>
  </w:style>
  <w:style w:type="paragraph" w:customStyle="1" w:styleId="Bodytext1">
    <w:name w:val="Body text1"/>
    <w:basedOn w:val="Normal"/>
    <w:link w:val="Bodytext"/>
    <w:rsid w:val="001A4CDC"/>
    <w:pPr>
      <w:widowControl w:val="0"/>
      <w:shd w:val="clear" w:color="auto" w:fill="FFFFFF"/>
      <w:spacing w:before="180" w:after="60" w:line="335" w:lineRule="exact"/>
    </w:pPr>
    <w:rPr>
      <w:rFonts w:ascii="Times New Roman" w:eastAsiaTheme="minorHAnsi" w:hAnsi="Times New Roman"/>
      <w:color w:val="222222"/>
      <w:sz w:val="28"/>
      <w:szCs w:val="28"/>
    </w:rPr>
  </w:style>
  <w:style w:type="character" w:styleId="Hyperlink">
    <w:name w:val="Hyperlink"/>
    <w:basedOn w:val="DefaultParagraphFont"/>
    <w:uiPriority w:val="99"/>
    <w:semiHidden/>
    <w:unhideWhenUsed/>
    <w:rsid w:val="006C66A9"/>
    <w:rPr>
      <w:color w:val="0000FF"/>
      <w:u w:val="single"/>
    </w:rPr>
  </w:style>
  <w:style w:type="character" w:customStyle="1" w:styleId="fontstyle01">
    <w:name w:val="fontstyle01"/>
    <w:basedOn w:val="DefaultParagraphFont"/>
    <w:rsid w:val="00522A75"/>
    <w:rPr>
      <w:rFonts w:ascii="Times New Roman" w:hAnsi="Times New Roman" w:cs="Times New Roman" w:hint="default"/>
      <w:b/>
      <w:bCs/>
      <w:i w:val="0"/>
      <w:iCs w:val="0"/>
      <w:color w:val="000000"/>
      <w:sz w:val="28"/>
      <w:szCs w:val="28"/>
    </w:rPr>
  </w:style>
  <w:style w:type="character" w:customStyle="1" w:styleId="Other">
    <w:name w:val="Other_"/>
    <w:link w:val="Other0"/>
    <w:uiPriority w:val="99"/>
    <w:rsid w:val="00522A75"/>
    <w:rPr>
      <w:rFonts w:cs="Times New Roman"/>
      <w:sz w:val="26"/>
      <w:szCs w:val="26"/>
      <w:shd w:val="clear" w:color="auto" w:fill="FFFFFF"/>
    </w:rPr>
  </w:style>
  <w:style w:type="paragraph" w:customStyle="1" w:styleId="Other0">
    <w:name w:val="Other"/>
    <w:basedOn w:val="Normal"/>
    <w:link w:val="Other"/>
    <w:uiPriority w:val="99"/>
    <w:rsid w:val="00522A75"/>
    <w:pPr>
      <w:widowControl w:val="0"/>
      <w:shd w:val="clear" w:color="auto" w:fill="FFFFFF"/>
      <w:spacing w:after="0" w:line="240" w:lineRule="auto"/>
      <w:jc w:val="both"/>
    </w:pPr>
    <w:rPr>
      <w:rFonts w:ascii="Times New Roman" w:eastAsiaTheme="minorHAnsi" w:hAnsi="Times New Roman" w:cs="Times New Roman"/>
      <w:color w:val="222222"/>
      <w:sz w:val="26"/>
      <w:szCs w:val="26"/>
    </w:rPr>
  </w:style>
  <w:style w:type="paragraph" w:styleId="NormalWeb">
    <w:name w:val="Normal (Web)"/>
    <w:basedOn w:val="Normal"/>
    <w:uiPriority w:val="99"/>
    <w:unhideWhenUsed/>
    <w:rsid w:val="00522A75"/>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FootnoteText">
    <w:name w:val="footnote text"/>
    <w:basedOn w:val="Normal"/>
    <w:link w:val="FootnoteTextChar"/>
    <w:uiPriority w:val="99"/>
    <w:semiHidden/>
    <w:unhideWhenUsed/>
    <w:rsid w:val="0044175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4175C"/>
    <w:rPr>
      <w:rFonts w:asciiTheme="minorHAnsi" w:hAnsiTheme="minorHAnsi"/>
      <w:color w:val="auto"/>
      <w:sz w:val="20"/>
      <w:szCs w:val="20"/>
    </w:rPr>
  </w:style>
  <w:style w:type="paragraph" w:styleId="EndnoteText">
    <w:name w:val="endnote text"/>
    <w:basedOn w:val="Normal"/>
    <w:link w:val="EndnoteTextChar"/>
    <w:uiPriority w:val="99"/>
    <w:semiHidden/>
    <w:unhideWhenUsed/>
    <w:rsid w:val="0044175C"/>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44175C"/>
    <w:rPr>
      <w:rFonts w:asciiTheme="minorHAnsi" w:hAnsiTheme="minorHAnsi"/>
      <w:color w:val="auto"/>
      <w:sz w:val="20"/>
      <w:szCs w:val="20"/>
    </w:rPr>
  </w:style>
  <w:style w:type="character" w:styleId="FootnoteReference">
    <w:name w:val="footnote reference"/>
    <w:basedOn w:val="DefaultParagraphFont"/>
    <w:uiPriority w:val="99"/>
    <w:semiHidden/>
    <w:unhideWhenUsed/>
    <w:rsid w:val="0044175C"/>
    <w:rPr>
      <w:vertAlign w:val="superscript"/>
    </w:rPr>
  </w:style>
  <w:style w:type="paragraph" w:styleId="Header">
    <w:name w:val="header"/>
    <w:basedOn w:val="Normal"/>
    <w:link w:val="HeaderChar"/>
    <w:uiPriority w:val="99"/>
    <w:semiHidden/>
    <w:unhideWhenUsed/>
    <w:rsid w:val="00D81E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6F5"/>
    <w:rPr>
      <w:rFonts w:asciiTheme="minorHAnsi" w:eastAsiaTheme="minorEastAsia" w:hAnsiTheme="minorHAnsi"/>
      <w:color w:val="auto"/>
      <w:sz w:val="22"/>
    </w:rPr>
  </w:style>
  <w:style w:type="paragraph" w:styleId="Footer">
    <w:name w:val="footer"/>
    <w:basedOn w:val="Normal"/>
    <w:link w:val="FooterChar"/>
    <w:uiPriority w:val="99"/>
    <w:semiHidden/>
    <w:unhideWhenUsed/>
    <w:rsid w:val="00D81E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6F5"/>
    <w:rPr>
      <w:rFonts w:asciiTheme="minorHAnsi" w:eastAsiaTheme="minorEastAsia" w:hAnsiTheme="minorHAnsi"/>
      <w:color w:val="auto"/>
      <w:sz w:val="22"/>
    </w:rPr>
  </w:style>
  <w:style w:type="paragraph" w:customStyle="1" w:styleId="Default">
    <w:name w:val="Default"/>
    <w:rsid w:val="00B83B51"/>
    <w:pPr>
      <w:autoSpaceDE w:val="0"/>
      <w:autoSpaceDN w:val="0"/>
      <w:adjustRightInd w:val="0"/>
      <w:spacing w:after="0"/>
      <w:ind w:firstLine="0"/>
      <w:jc w:val="left"/>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3795">
      <w:bodyDiv w:val="1"/>
      <w:marLeft w:val="0"/>
      <w:marRight w:val="0"/>
      <w:marTop w:val="0"/>
      <w:marBottom w:val="0"/>
      <w:divBdr>
        <w:top w:val="none" w:sz="0" w:space="0" w:color="auto"/>
        <w:left w:val="none" w:sz="0" w:space="0" w:color="auto"/>
        <w:bottom w:val="none" w:sz="0" w:space="0" w:color="auto"/>
        <w:right w:val="none" w:sz="0" w:space="0" w:color="auto"/>
      </w:divBdr>
    </w:div>
    <w:div w:id="464585766">
      <w:bodyDiv w:val="1"/>
      <w:marLeft w:val="0"/>
      <w:marRight w:val="0"/>
      <w:marTop w:val="0"/>
      <w:marBottom w:val="0"/>
      <w:divBdr>
        <w:top w:val="none" w:sz="0" w:space="0" w:color="auto"/>
        <w:left w:val="none" w:sz="0" w:space="0" w:color="auto"/>
        <w:bottom w:val="none" w:sz="0" w:space="0" w:color="auto"/>
        <w:right w:val="none" w:sz="0" w:space="0" w:color="auto"/>
      </w:divBdr>
    </w:div>
    <w:div w:id="1677154274">
      <w:bodyDiv w:val="1"/>
      <w:marLeft w:val="0"/>
      <w:marRight w:val="0"/>
      <w:marTop w:val="0"/>
      <w:marBottom w:val="0"/>
      <w:divBdr>
        <w:top w:val="none" w:sz="0" w:space="0" w:color="auto"/>
        <w:left w:val="none" w:sz="0" w:space="0" w:color="auto"/>
        <w:bottom w:val="none" w:sz="0" w:space="0" w:color="auto"/>
        <w:right w:val="none" w:sz="0" w:space="0" w:color="auto"/>
      </w:divBdr>
    </w:div>
    <w:div w:id="20155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Lê</dc:creator>
  <cp:keywords/>
  <dc:description/>
  <cp:lastModifiedBy>USER</cp:lastModifiedBy>
  <cp:revision>20</cp:revision>
  <cp:lastPrinted>2024-10-05T04:15:00Z</cp:lastPrinted>
  <dcterms:created xsi:type="dcterms:W3CDTF">2024-10-04T09:28:00Z</dcterms:created>
  <dcterms:modified xsi:type="dcterms:W3CDTF">2024-10-05T04:55:00Z</dcterms:modified>
</cp:coreProperties>
</file>