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6520"/>
      </w:tblGrid>
      <w:tr>
        <w:trPr>
          <w:trHeight w:val="1184"/>
        </w:trPr>
        <w:tc>
          <w:tcPr>
            <w:tcW w:w="3124" w:type="dxa"/>
            <w:hideMark/>
          </w:tcPr>
          <w:p>
            <w:pPr>
              <w:pStyle w:val="TableParagraph"/>
              <w:spacing w:before="6" w:after="30"/>
              <w:ind w:right="27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ỦY BAN NHÂN DÂN</w:t>
            </w:r>
          </w:p>
          <w:p>
            <w:pPr>
              <w:pStyle w:val="TableParagraph"/>
              <w:spacing w:before="6" w:after="30"/>
              <w:ind w:right="27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198120</wp:posOffset>
                      </wp:positionV>
                      <wp:extent cx="477520" cy="0"/>
                      <wp:effectExtent l="0" t="0" r="1778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5.6pt" to="8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" strokecolor="#4579b8 [3044]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en-US"/>
              </w:rPr>
              <w:t>XÃ AN HÒA THỊNH</w:t>
            </w:r>
          </w:p>
          <w:p>
            <w:pPr>
              <w:pStyle w:val="TableParagraph"/>
              <w:spacing w:line="20" w:lineRule="exact"/>
              <w:ind w:left="539"/>
              <w:rPr>
                <w:sz w:val="26"/>
                <w:szCs w:val="26"/>
              </w:rPr>
            </w:pPr>
          </w:p>
          <w:p>
            <w:pPr>
              <w:pStyle w:val="TableParagraph"/>
              <w:tabs>
                <w:tab w:val="left" w:pos="798"/>
              </w:tabs>
              <w:spacing w:before="244" w:line="279" w:lineRule="exact"/>
              <w:ind w:right="206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  <w:lang w:val="en-US"/>
              </w:rPr>
              <w:t xml:space="preserve">:        </w:t>
            </w:r>
            <w:r>
              <w:rPr>
                <w:sz w:val="26"/>
                <w:szCs w:val="26"/>
              </w:rPr>
              <w:t>/TTr-</w:t>
            </w:r>
            <w:r>
              <w:rPr>
                <w:sz w:val="26"/>
                <w:szCs w:val="26"/>
                <w:lang w:val="en-US"/>
              </w:rPr>
              <w:t xml:space="preserve"> UBND</w:t>
            </w:r>
          </w:p>
        </w:tc>
        <w:tc>
          <w:tcPr>
            <w:tcW w:w="6520" w:type="dxa"/>
            <w:hideMark/>
          </w:tcPr>
          <w:p>
            <w:pPr>
              <w:pStyle w:val="TableParagraph"/>
              <w:tabs>
                <w:tab w:val="left" w:pos="6222"/>
              </w:tabs>
              <w:spacing w:line="294" w:lineRule="exact"/>
              <w:ind w:left="457" w:right="18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HÒA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XÃ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NGHĨA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VIỆT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NAM</w:t>
            </w:r>
          </w:p>
          <w:p>
            <w:pPr>
              <w:pStyle w:val="TableParagraph"/>
              <w:spacing w:after="22" w:line="298" w:lineRule="exact"/>
              <w:ind w:left="457" w:right="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lập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b/>
                <w:sz w:val="28"/>
                <w:szCs w:val="28"/>
              </w:rPr>
              <w:t>Tự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do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</w:rPr>
              <w:t xml:space="preserve"> Hạnh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phúc</w:t>
            </w:r>
          </w:p>
          <w:p>
            <w:pPr>
              <w:pStyle w:val="TableParagraph"/>
              <w:spacing w:line="20" w:lineRule="exact"/>
              <w:ind w:left="1478"/>
              <w:rPr>
                <w:sz w:val="26"/>
                <w:szCs w:val="26"/>
              </w:rPr>
            </w:pPr>
          </w:p>
          <w:p>
            <w:pPr>
              <w:pStyle w:val="TableParagraph"/>
              <w:spacing w:before="252" w:line="279" w:lineRule="exact"/>
              <w:ind w:left="455" w:right="185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-2540</wp:posOffset>
                      </wp:positionV>
                      <wp:extent cx="21145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95pt,-.2pt" to="254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" strokecolor="#4579b8 [3044]"/>
                  </w:pict>
                </mc:Fallback>
              </mc:AlternateContent>
            </w:r>
            <w:r>
              <w:rPr>
                <w:i/>
                <w:sz w:val="28"/>
                <w:szCs w:val="28"/>
                <w:lang w:val="en-US"/>
              </w:rPr>
              <w:t>An Hòa Thịnh</w:t>
            </w:r>
            <w:r>
              <w:rPr>
                <w:i/>
                <w:sz w:val="28"/>
                <w:szCs w:val="28"/>
              </w:rPr>
              <w:t>,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ngày</w:t>
            </w:r>
            <w:r>
              <w:rPr>
                <w:i/>
                <w:spacing w:val="-2"/>
                <w:sz w:val="28"/>
                <w:szCs w:val="28"/>
                <w:lang w:val="en-US"/>
              </w:rPr>
              <w:t xml:space="preserve">        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tháng </w:t>
            </w:r>
            <w:r>
              <w:rPr>
                <w:i/>
                <w:sz w:val="28"/>
                <w:szCs w:val="28"/>
                <w:lang w:val="en-US"/>
              </w:rPr>
              <w:t>02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năm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20</w:t>
            </w:r>
            <w:r>
              <w:rPr>
                <w:i/>
                <w:sz w:val="28"/>
                <w:szCs w:val="28"/>
                <w:lang w:val="en-US"/>
              </w:rPr>
              <w:t>25</w:t>
            </w:r>
          </w:p>
        </w:tc>
      </w:tr>
    </w:tbl>
    <w:p>
      <w:pPr>
        <w:pStyle w:val="BodyText"/>
        <w:spacing w:before="10"/>
        <w:rPr>
          <w:b/>
          <w:sz w:val="28"/>
          <w:szCs w:val="28"/>
        </w:rPr>
      </w:pPr>
    </w:p>
    <w:p>
      <w:pPr>
        <w:pStyle w:val="Heading3"/>
        <w:ind w:right="303"/>
        <w:jc w:val="center"/>
        <w:rPr>
          <w:sz w:val="28"/>
          <w:szCs w:val="28"/>
        </w:rPr>
      </w:pPr>
      <w:r>
        <w:rPr>
          <w:sz w:val="28"/>
          <w:szCs w:val="28"/>
        </w:rPr>
        <w:t>TỜ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TRÌNH</w:t>
      </w:r>
    </w:p>
    <w:p>
      <w:pPr>
        <w:spacing w:line="298" w:lineRule="exact"/>
        <w:ind w:left="292" w:right="303"/>
        <w:jc w:val="center"/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3371850</wp:posOffset>
                </wp:positionH>
                <wp:positionV relativeFrom="paragraph">
                  <wp:posOffset>222250</wp:posOffset>
                </wp:positionV>
                <wp:extent cx="1504950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1270"/>
                        </a:xfrm>
                        <a:custGeom>
                          <a:avLst/>
                          <a:gdLst>
                            <a:gd name="T0" fmla="+- 0 5310 5310"/>
                            <a:gd name="T1" fmla="*/ T0 w 2370"/>
                            <a:gd name="T2" fmla="+- 0 7680 5310"/>
                            <a:gd name="T3" fmla="*/ T2 w 2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0">
                              <a:moveTo>
                                <a:pt x="0" y="0"/>
                              </a:moveTo>
                              <a:lnTo>
                                <a:pt x="23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" o:spid="_x0000_s1026" style="position:absolute;margin-left:265.5pt;margin-top:17.5pt;width:11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PMBgMAAKs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" path="m,l2370,e" filled="f">
                <v:path arrowok="t" o:connecttype="custom" o:connectlocs="0,0;1504950,0" o:connectangles="0,0"/>
                <w10:wrap type="topAndBottom" anchorx="page"/>
              </v:shape>
            </w:pict>
          </mc:Fallback>
        </mc:AlternateContent>
      </w:r>
      <w:r>
        <w:rPr>
          <w:b/>
          <w:sz w:val="28"/>
          <w:szCs w:val="28"/>
        </w:rPr>
        <w:t>Đề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nghị đánh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giá,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công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nhận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  <w:lang w:val="en-US"/>
        </w:rPr>
        <w:t>Cộng đồng</w:t>
      </w:r>
      <w:r>
        <w:rPr>
          <w:b/>
          <w:sz w:val="28"/>
          <w:szCs w:val="28"/>
        </w:rPr>
        <w:t xml:space="preserve"> học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tập”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mức độ 1 </w:t>
      </w:r>
      <w:r>
        <w:rPr>
          <w:b/>
          <w:sz w:val="28"/>
          <w:szCs w:val="28"/>
        </w:rPr>
        <w:t>năm</w:t>
      </w:r>
      <w:r>
        <w:rPr>
          <w:b/>
          <w:sz w:val="28"/>
          <w:szCs w:val="28"/>
          <w:lang w:val="en-US"/>
        </w:rPr>
        <w:t xml:space="preserve"> 2024</w:t>
      </w:r>
    </w:p>
    <w:p>
      <w:pPr>
        <w:ind w:left="286" w:right="301"/>
        <w:jc w:val="center"/>
        <w:rPr>
          <w:b/>
          <w:spacing w:val="-1"/>
          <w:sz w:val="28"/>
          <w:szCs w:val="28"/>
          <w:lang w:val="en-US"/>
        </w:rPr>
      </w:pPr>
    </w:p>
    <w:p>
      <w:pPr>
        <w:ind w:left="286" w:right="301"/>
        <w:jc w:val="center"/>
        <w:rPr>
          <w:sz w:val="28"/>
          <w:szCs w:val="28"/>
          <w:lang w:val="en-US"/>
        </w:rPr>
      </w:pPr>
      <w:r>
        <w:rPr>
          <w:spacing w:val="-1"/>
          <w:sz w:val="28"/>
          <w:szCs w:val="28"/>
        </w:rPr>
        <w:t>Kính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gửi:</w:t>
      </w:r>
      <w:r>
        <w:rPr>
          <w:spacing w:val="-1"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Phòng Giáo dục và Đào tạo huyện Hương Sơn</w:t>
      </w:r>
    </w:p>
    <w:p>
      <w:pPr>
        <w:ind w:left="286" w:right="301"/>
        <w:jc w:val="center"/>
        <w:rPr>
          <w:spacing w:val="-1"/>
          <w:sz w:val="28"/>
          <w:szCs w:val="28"/>
          <w:lang w:val="en-US"/>
        </w:rPr>
      </w:pPr>
    </w:p>
    <w:p>
      <w:pPr>
        <w:spacing w:line="360" w:lineRule="exact"/>
        <w:ind w:right="142" w:firstLine="720"/>
        <w:jc w:val="both"/>
        <w:rPr>
          <w:rFonts w:eastAsia="Calibri"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Căn cứ Thông tư </w:t>
      </w:r>
      <w:r>
        <w:rPr>
          <w:rFonts w:eastAsia="Calibri"/>
          <w:color w:val="000000"/>
          <w:sz w:val="28"/>
          <w:szCs w:val="28"/>
          <w:lang w:val="pt-BR"/>
        </w:rPr>
        <w:t xml:space="preserve">số 25/2023/TT-BGDĐT ngày 27/12/2023 </w:t>
      </w:r>
      <w:r>
        <w:rPr>
          <w:rFonts w:eastAsia="Calibri"/>
          <w:color w:val="000000"/>
          <w:sz w:val="28"/>
          <w:szCs w:val="28"/>
        </w:rPr>
        <w:t xml:space="preserve">của Bộ </w:t>
      </w:r>
    </w:p>
    <w:p>
      <w:pPr>
        <w:spacing w:line="360" w:lineRule="exact"/>
        <w:ind w:right="142"/>
        <w:jc w:val="both"/>
        <w:rPr>
          <w:rFonts w:eastAsia="Calibri"/>
          <w:bCs/>
          <w:color w:val="000000"/>
          <w:sz w:val="28"/>
          <w:szCs w:val="28"/>
          <w:lang w:val="pt-BR"/>
        </w:rPr>
      </w:pPr>
      <w:r>
        <w:rPr>
          <w:rFonts w:eastAsia="Calibri"/>
          <w:color w:val="000000"/>
          <w:sz w:val="28"/>
          <w:szCs w:val="28"/>
          <w:lang w:val="pt-BR"/>
        </w:rPr>
        <w:t>Giáo dục và Đào tạo (</w:t>
      </w:r>
      <w:r>
        <w:rPr>
          <w:rFonts w:eastAsia="Calibri"/>
          <w:color w:val="000000"/>
          <w:sz w:val="28"/>
          <w:szCs w:val="28"/>
        </w:rPr>
        <w:t>GDĐT</w:t>
      </w:r>
      <w:r>
        <w:rPr>
          <w:rFonts w:eastAsia="Calibri"/>
          <w:color w:val="000000"/>
          <w:sz w:val="28"/>
          <w:szCs w:val="28"/>
          <w:lang w:val="pt-BR"/>
        </w:rPr>
        <w:t>) Q</w:t>
      </w:r>
      <w:r>
        <w:rPr>
          <w:rFonts w:eastAsia="Calibri"/>
          <w:bCs/>
          <w:color w:val="000000"/>
          <w:sz w:val="28"/>
          <w:szCs w:val="28"/>
          <w:lang w:val="pt-BR"/>
        </w:rPr>
        <w:t>uy định về đánh giá, công nhận “</w:t>
      </w:r>
      <w:r>
        <w:rPr>
          <w:sz w:val="28"/>
          <w:szCs w:val="28"/>
          <w:lang w:val="en-US"/>
        </w:rPr>
        <w:t>Cộng đồng</w:t>
      </w:r>
      <w:r>
        <w:rPr>
          <w:sz w:val="28"/>
          <w:szCs w:val="28"/>
        </w:rPr>
        <w:t xml:space="preserve"> học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tập</w:t>
      </w:r>
      <w:r>
        <w:rPr>
          <w:rFonts w:eastAsia="Calibri"/>
          <w:bCs/>
          <w:color w:val="000000"/>
          <w:sz w:val="28"/>
          <w:szCs w:val="28"/>
          <w:lang w:val="pt-BR"/>
        </w:rPr>
        <w:t>” cấp xã, huyện, tỉnh;</w:t>
      </w:r>
    </w:p>
    <w:p>
      <w:pPr>
        <w:spacing w:line="360" w:lineRule="exact"/>
        <w:ind w:right="142" w:firstLine="720"/>
        <w:jc w:val="both"/>
        <w:rPr>
          <w:color w:val="000000"/>
          <w:sz w:val="28"/>
          <w:szCs w:val="28"/>
          <w:lang w:val="pt-BR"/>
        </w:rPr>
      </w:pPr>
      <w:r>
        <w:rPr>
          <w:rFonts w:eastAsia="Calibri"/>
          <w:sz w:val="28"/>
          <w:szCs w:val="28"/>
          <w:lang w:val="pt-BR"/>
        </w:rPr>
        <w:t xml:space="preserve">Thực hiện </w:t>
      </w:r>
      <w:r>
        <w:rPr>
          <w:color w:val="000000"/>
          <w:sz w:val="28"/>
          <w:szCs w:val="28"/>
          <w:lang w:val="pt-BR"/>
        </w:rPr>
        <w:t>công văn số 2397/CV-UBND ngày 02/11/2024 của Ủy ban nhân dân huyện về việc triển khai thực hiện đánh giá công nhận “</w:t>
      </w:r>
      <w:r>
        <w:rPr>
          <w:sz w:val="28"/>
          <w:szCs w:val="28"/>
          <w:lang w:val="en-US"/>
        </w:rPr>
        <w:t>Cộng đồng</w:t>
      </w:r>
      <w:r>
        <w:rPr>
          <w:sz w:val="28"/>
          <w:szCs w:val="28"/>
        </w:rPr>
        <w:t xml:space="preserve"> học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tập</w:t>
      </w:r>
      <w:r>
        <w:rPr>
          <w:color w:val="000000"/>
          <w:sz w:val="28"/>
          <w:szCs w:val="28"/>
          <w:lang w:val="pt-BR"/>
        </w:rPr>
        <w:t xml:space="preserve">”; </w:t>
      </w:r>
    </w:p>
    <w:p>
      <w:pPr>
        <w:tabs>
          <w:tab w:val="left" w:leader="dot" w:pos="8531"/>
        </w:tabs>
        <w:spacing w:before="120" w:after="120" w:line="276" w:lineRule="auto"/>
        <w:ind w:left="222" w:right="233" w:firstLine="71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Đơn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vị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xã An Hòa Thịnh </w:t>
      </w:r>
      <w:r>
        <w:rPr>
          <w:sz w:val="28"/>
          <w:szCs w:val="28"/>
        </w:rPr>
        <w:t>đã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tổ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chức</w:t>
      </w:r>
      <w:r>
        <w:rPr>
          <w:spacing w:val="33"/>
          <w:sz w:val="28"/>
          <w:szCs w:val="28"/>
        </w:rPr>
        <w:t xml:space="preserve"> </w:t>
      </w:r>
      <w:r>
        <w:rPr>
          <w:spacing w:val="33"/>
          <w:sz w:val="28"/>
          <w:szCs w:val="28"/>
          <w:lang w:val="en-US"/>
        </w:rPr>
        <w:t xml:space="preserve">thực hiện </w:t>
      </w:r>
      <w:r>
        <w:rPr>
          <w:sz w:val="28"/>
          <w:szCs w:val="28"/>
        </w:rPr>
        <w:t>tự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đánh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giá,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xếp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loại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sz w:val="28"/>
          <w:szCs w:val="28"/>
          <w:lang w:val="en-US"/>
        </w:rPr>
        <w:t xml:space="preserve"> Cộng đồng</w:t>
      </w:r>
      <w:r>
        <w:rPr>
          <w:sz w:val="28"/>
          <w:szCs w:val="28"/>
        </w:rPr>
        <w:t xml:space="preserve"> học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tập "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xã </w:t>
      </w:r>
      <w:r>
        <w:rPr>
          <w:sz w:val="28"/>
          <w:szCs w:val="28"/>
        </w:rPr>
        <w:t>năm</w:t>
      </w:r>
      <w:r>
        <w:rPr>
          <w:sz w:val="28"/>
          <w:szCs w:val="28"/>
          <w:lang w:val="en-US"/>
        </w:rPr>
        <w:t xml:space="preserve"> 2024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kết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quả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tự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đánh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giá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đạt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được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mức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đơn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vị trình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đề nghị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Phòng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GDĐT</w:t>
      </w:r>
      <w:r>
        <w:rPr>
          <w:sz w:val="28"/>
          <w:szCs w:val="28"/>
          <w:lang w:val="en-US"/>
        </w:rPr>
        <w:t xml:space="preserve"> xem xét </w:t>
      </w:r>
      <w:r>
        <w:rPr>
          <w:rFonts w:eastAsia="Calibri"/>
          <w:sz w:val="28"/>
          <w:szCs w:val="28"/>
          <w:lang w:val="pt-BR"/>
        </w:rPr>
        <w:t>công nhận UBND xã An Hòa Thịnh  đạt “</w:t>
      </w:r>
      <w:r>
        <w:rPr>
          <w:sz w:val="28"/>
          <w:szCs w:val="28"/>
          <w:lang w:val="en-US"/>
        </w:rPr>
        <w:t>Cộng đồng</w:t>
      </w:r>
      <w:r>
        <w:rPr>
          <w:sz w:val="28"/>
          <w:szCs w:val="28"/>
        </w:rPr>
        <w:t xml:space="preserve"> học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tập</w:t>
      </w:r>
      <w:r>
        <w:rPr>
          <w:rFonts w:eastAsia="Calibri"/>
          <w:sz w:val="28"/>
          <w:szCs w:val="28"/>
          <w:lang w:val="pt-BR"/>
        </w:rPr>
        <w:t>” mức độ 1 theo quy định tại Thông tư 25</w:t>
      </w:r>
      <w:r>
        <w:rPr>
          <w:rFonts w:eastAsia="Calibri"/>
          <w:color w:val="000000"/>
          <w:sz w:val="28"/>
          <w:szCs w:val="28"/>
          <w:lang w:val="pt-BR"/>
        </w:rPr>
        <w:t xml:space="preserve">/2023/TT-BGDĐT ngày 27/12/2023 </w:t>
      </w:r>
      <w:r>
        <w:rPr>
          <w:rFonts w:eastAsia="Calibri"/>
          <w:color w:val="000000"/>
          <w:sz w:val="28"/>
          <w:szCs w:val="28"/>
        </w:rPr>
        <w:t xml:space="preserve">của Bộ </w:t>
      </w:r>
      <w:r>
        <w:rPr>
          <w:rFonts w:eastAsia="Calibri"/>
          <w:color w:val="000000"/>
          <w:sz w:val="28"/>
          <w:szCs w:val="28"/>
          <w:lang w:val="pt-BR"/>
        </w:rPr>
        <w:t>Giáo dục và Đào tạo Q</w:t>
      </w:r>
      <w:r>
        <w:rPr>
          <w:rFonts w:eastAsia="Calibri"/>
          <w:bCs/>
          <w:color w:val="000000"/>
          <w:sz w:val="28"/>
          <w:szCs w:val="28"/>
          <w:lang w:val="pt-BR"/>
        </w:rPr>
        <w:t>uy định về đánh giá, công nhận “</w:t>
      </w:r>
      <w:r>
        <w:rPr>
          <w:sz w:val="28"/>
          <w:szCs w:val="28"/>
          <w:lang w:val="en-US"/>
        </w:rPr>
        <w:t>Cộng đồng</w:t>
      </w:r>
      <w:r>
        <w:rPr>
          <w:sz w:val="28"/>
          <w:szCs w:val="28"/>
        </w:rPr>
        <w:t xml:space="preserve"> học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tập</w:t>
      </w:r>
      <w:r>
        <w:rPr>
          <w:rFonts w:eastAsia="Calibri"/>
          <w:bCs/>
          <w:color w:val="000000"/>
          <w:sz w:val="28"/>
          <w:szCs w:val="28"/>
          <w:lang w:val="pt-BR"/>
        </w:rPr>
        <w:t>” cấp xã, cấp huyện, cấp Tĩnh.</w:t>
      </w:r>
    </w:p>
    <w:p>
      <w:pPr>
        <w:spacing w:before="120" w:after="120"/>
        <w:ind w:left="941"/>
        <w:jc w:val="both"/>
        <w:rPr>
          <w:sz w:val="28"/>
          <w:szCs w:val="28"/>
        </w:rPr>
      </w:pPr>
      <w:r>
        <w:rPr>
          <w:sz w:val="28"/>
          <w:szCs w:val="28"/>
        </w:rPr>
        <w:t>Hồ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sơ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theo</w:t>
      </w:r>
      <w:r>
        <w:rPr>
          <w:sz w:val="28"/>
          <w:szCs w:val="28"/>
          <w:lang w:val="en-US"/>
        </w:rPr>
        <w:t xml:space="preserve"> gồm</w:t>
      </w:r>
      <w:r>
        <w:rPr>
          <w:sz w:val="28"/>
          <w:szCs w:val="28"/>
        </w:rPr>
        <w:t>:</w:t>
      </w:r>
    </w:p>
    <w:p>
      <w:pPr>
        <w:tabs>
          <w:tab w:val="left" w:pos="993"/>
          <w:tab w:val="left" w:leader="dot" w:pos="9072"/>
        </w:tabs>
        <w:spacing w:before="120" w:after="120"/>
        <w:jc w:val="both"/>
        <w:rPr>
          <w:spacing w:val="-20"/>
          <w:sz w:val="28"/>
          <w:szCs w:val="28"/>
        </w:rPr>
      </w:pPr>
      <w:r>
        <w:rPr>
          <w:spacing w:val="-18"/>
          <w:sz w:val="28"/>
          <w:szCs w:val="28"/>
          <w:lang w:val="en-US"/>
        </w:rPr>
        <w:tab/>
      </w:r>
      <w:r>
        <w:rPr>
          <w:spacing w:val="-20"/>
          <w:sz w:val="28"/>
          <w:szCs w:val="28"/>
          <w:lang w:val="en-US"/>
        </w:rPr>
        <w:t xml:space="preserve">1. </w:t>
      </w:r>
      <w:r>
        <w:rPr>
          <w:spacing w:val="-20"/>
          <w:sz w:val="28"/>
          <w:szCs w:val="28"/>
        </w:rPr>
        <w:t xml:space="preserve">Báo cáo tự </w:t>
      </w:r>
      <w:r>
        <w:rPr>
          <w:spacing w:val="-20"/>
          <w:sz w:val="28"/>
          <w:szCs w:val="28"/>
          <w:lang w:val="en-US"/>
        </w:rPr>
        <w:t xml:space="preserve"> </w:t>
      </w:r>
      <w:r>
        <w:rPr>
          <w:spacing w:val="-20"/>
          <w:sz w:val="28"/>
          <w:szCs w:val="28"/>
        </w:rPr>
        <w:t>đánh giá, công nhận “</w:t>
      </w:r>
      <w:r>
        <w:rPr>
          <w:spacing w:val="-20"/>
          <w:sz w:val="28"/>
          <w:szCs w:val="28"/>
          <w:lang w:val="en-US"/>
        </w:rPr>
        <w:t>Cộng đồng</w:t>
      </w:r>
      <w:r>
        <w:rPr>
          <w:spacing w:val="-20"/>
          <w:sz w:val="28"/>
          <w:szCs w:val="28"/>
        </w:rPr>
        <w:t xml:space="preserve"> học tập” năm </w:t>
      </w:r>
      <w:r>
        <w:rPr>
          <w:spacing w:val="-20"/>
          <w:sz w:val="28"/>
          <w:szCs w:val="28"/>
          <w:lang w:val="en-US"/>
        </w:rPr>
        <w:t xml:space="preserve"> 2024</w:t>
      </w:r>
      <w:r>
        <w:rPr>
          <w:spacing w:val="-20"/>
          <w:sz w:val="28"/>
          <w:szCs w:val="28"/>
        </w:rPr>
        <w:t>;</w:t>
      </w:r>
    </w:p>
    <w:p>
      <w:pPr>
        <w:tabs>
          <w:tab w:val="left" w:pos="993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2. </w:t>
      </w:r>
      <w:r>
        <w:rPr>
          <w:sz w:val="28"/>
          <w:szCs w:val="28"/>
        </w:rPr>
        <w:t>Bản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tổng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kết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quả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đánh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giá các chỉ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tiêu,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tiêu chí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năm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2024;</w:t>
      </w:r>
    </w:p>
    <w:p>
      <w:pPr>
        <w:spacing w:before="120" w:after="120" w:line="276" w:lineRule="auto"/>
        <w:ind w:left="222" w:right="230" w:firstLine="71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</w:t>
      </w:r>
      <w:r>
        <w:rPr>
          <w:sz w:val="28"/>
          <w:szCs w:val="28"/>
        </w:rPr>
        <w:t>ề nghị Phòng GDĐT</w:t>
      </w:r>
      <w:r>
        <w:rPr>
          <w:sz w:val="28"/>
          <w:szCs w:val="28"/>
          <w:lang w:val="en-US"/>
        </w:rPr>
        <w:t xml:space="preserve"> huyện Hương Sơn quan tâm </w:t>
      </w:r>
      <w:r>
        <w:rPr>
          <w:sz w:val="28"/>
          <w:szCs w:val="28"/>
        </w:rPr>
        <w:t xml:space="preserve">xem xét </w:t>
      </w:r>
      <w:r>
        <w:rPr>
          <w:sz w:val="28"/>
          <w:szCs w:val="28"/>
          <w:lang w:val="en-US"/>
        </w:rPr>
        <w:t>.</w:t>
      </w:r>
    </w:p>
    <w:tbl>
      <w:tblPr>
        <w:tblW w:w="9250" w:type="dxa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0"/>
        <w:gridCol w:w="5600"/>
      </w:tblGrid>
      <w:tr>
        <w:trPr>
          <w:trHeight w:val="1066"/>
        </w:trPr>
        <w:tc>
          <w:tcPr>
            <w:tcW w:w="3650" w:type="dxa"/>
            <w:hideMark/>
          </w:tcPr>
          <w:p>
            <w:pPr>
              <w:pStyle w:val="TableParagraph"/>
              <w:spacing w:line="264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1" w:lineRule="exact"/>
            </w:pPr>
            <w:r>
              <w:t>Như</w:t>
            </w:r>
            <w:r>
              <w:rPr>
                <w:spacing w:val="-1"/>
              </w:rPr>
              <w:t xml:space="preserve"> </w:t>
            </w:r>
            <w:r>
              <w:t>trên;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79" w:lineRule="exact"/>
              <w:ind w:left="324" w:hanging="125"/>
              <w:rPr>
                <w:sz w:val="26"/>
              </w:rPr>
            </w:pPr>
            <w:r>
              <w:t>Lưu VT,</w:t>
            </w:r>
            <w:r>
              <w:rPr>
                <w:lang w:val="en-US"/>
              </w:rPr>
              <w:t xml:space="preserve"> VHXH</w:t>
            </w:r>
            <w:r>
              <w:rPr>
                <w:spacing w:val="11"/>
              </w:rPr>
              <w:t xml:space="preserve"> </w:t>
            </w:r>
          </w:p>
        </w:tc>
        <w:tc>
          <w:tcPr>
            <w:tcW w:w="5600" w:type="dxa"/>
            <w:hideMark/>
          </w:tcPr>
          <w:p>
            <w:pPr>
              <w:pStyle w:val="TableParagraph"/>
              <w:spacing w:line="292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>
            <w:pPr>
              <w:pStyle w:val="TableParagraph"/>
              <w:spacing w:line="292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CHỦ TỊCH</w:t>
            </w:r>
          </w:p>
          <w:p>
            <w:pPr>
              <w:pStyle w:val="TableParagraph"/>
              <w:spacing w:line="292" w:lineRule="exact"/>
              <w:jc w:val="center"/>
              <w:rPr>
                <w:b/>
                <w:sz w:val="28"/>
                <w:szCs w:val="28"/>
                <w:lang w:val="en-US"/>
              </w:rPr>
            </w:pPr>
          </w:p>
          <w:p>
            <w:pPr>
              <w:pStyle w:val="TableParagraph"/>
              <w:spacing w:line="292" w:lineRule="exact"/>
              <w:rPr>
                <w:b/>
                <w:sz w:val="28"/>
                <w:szCs w:val="28"/>
                <w:lang w:val="en-US"/>
              </w:rPr>
            </w:pPr>
          </w:p>
          <w:p>
            <w:pPr>
              <w:pStyle w:val="TableParagraph"/>
              <w:spacing w:line="292" w:lineRule="exact"/>
              <w:rPr>
                <w:b/>
                <w:sz w:val="28"/>
                <w:szCs w:val="28"/>
                <w:lang w:val="en-US"/>
              </w:rPr>
            </w:pPr>
          </w:p>
          <w:p>
            <w:pPr>
              <w:pStyle w:val="TableParagraph"/>
              <w:spacing w:line="292" w:lineRule="exact"/>
              <w:rPr>
                <w:b/>
                <w:sz w:val="28"/>
                <w:szCs w:val="28"/>
                <w:lang w:val="en-US"/>
              </w:rPr>
            </w:pPr>
          </w:p>
          <w:p>
            <w:pPr>
              <w:pStyle w:val="TableParagraph"/>
              <w:spacing w:line="292" w:lineRule="exact"/>
              <w:rPr>
                <w:b/>
                <w:sz w:val="28"/>
                <w:szCs w:val="28"/>
                <w:lang w:val="en-US"/>
              </w:rPr>
            </w:pPr>
          </w:p>
          <w:p>
            <w:pPr>
              <w:pStyle w:val="TableParagraph"/>
              <w:spacing w:line="292" w:lineRule="exact"/>
              <w:rPr>
                <w:b/>
                <w:sz w:val="28"/>
                <w:szCs w:val="28"/>
                <w:lang w:val="en-US"/>
              </w:rPr>
            </w:pPr>
          </w:p>
          <w:p>
            <w:pPr>
              <w:pStyle w:val="TableParagraph"/>
              <w:spacing w:line="292" w:lineRule="exact"/>
              <w:rPr>
                <w:b/>
                <w:sz w:val="28"/>
                <w:szCs w:val="28"/>
                <w:lang w:val="en-US"/>
              </w:rPr>
            </w:pPr>
          </w:p>
          <w:p>
            <w:pPr>
              <w:pStyle w:val="TableParagraph"/>
              <w:spacing w:line="292" w:lineRule="exact"/>
              <w:jc w:val="center"/>
              <w:rPr>
                <w:b/>
                <w:sz w:val="28"/>
                <w:szCs w:val="28"/>
                <w:lang w:val="en-US"/>
              </w:rPr>
            </w:pPr>
          </w:p>
          <w:p>
            <w:pPr>
              <w:pStyle w:val="TableParagraph"/>
              <w:spacing w:line="292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Nguyễn Hữu Đông</w:t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/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0DD6"/>
    <w:multiLevelType w:val="hybridMultilevel"/>
    <w:tmpl w:val="DDEC69A0"/>
    <w:lvl w:ilvl="0" w:tplc="A49A1AC0">
      <w:start w:val="1"/>
      <w:numFmt w:val="upperLetter"/>
      <w:lvlText w:val="%1."/>
      <w:lvlJc w:val="left"/>
      <w:pPr>
        <w:ind w:left="756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78329AA0">
      <w:start w:val="1"/>
      <w:numFmt w:val="decimal"/>
      <w:lvlText w:val="%2."/>
      <w:lvlJc w:val="left"/>
      <w:pPr>
        <w:ind w:left="1463" w:hanging="281"/>
      </w:pPr>
      <w:rPr>
        <w:w w:val="100"/>
        <w:lang w:eastAsia="en-US" w:bidi="ar-SA"/>
      </w:rPr>
    </w:lvl>
    <w:lvl w:ilvl="2" w:tplc="8C448580">
      <w:numFmt w:val="bullet"/>
      <w:lvlText w:val="•"/>
      <w:lvlJc w:val="left"/>
      <w:pPr>
        <w:ind w:left="1461" w:hanging="281"/>
      </w:pPr>
      <w:rPr>
        <w:lang w:eastAsia="en-US" w:bidi="ar-SA"/>
      </w:rPr>
    </w:lvl>
    <w:lvl w:ilvl="3" w:tplc="E99CC1B4">
      <w:numFmt w:val="bullet"/>
      <w:lvlText w:val="•"/>
      <w:lvlJc w:val="left"/>
      <w:pPr>
        <w:ind w:left="1703" w:hanging="281"/>
      </w:pPr>
      <w:rPr>
        <w:lang w:eastAsia="en-US" w:bidi="ar-SA"/>
      </w:rPr>
    </w:lvl>
    <w:lvl w:ilvl="4" w:tplc="91783AA2">
      <w:numFmt w:val="bullet"/>
      <w:lvlText w:val="•"/>
      <w:lvlJc w:val="left"/>
      <w:pPr>
        <w:ind w:left="1945" w:hanging="281"/>
      </w:pPr>
      <w:rPr>
        <w:lang w:eastAsia="en-US" w:bidi="ar-SA"/>
      </w:rPr>
    </w:lvl>
    <w:lvl w:ilvl="5" w:tplc="C71AD6B0">
      <w:numFmt w:val="bullet"/>
      <w:lvlText w:val="•"/>
      <w:lvlJc w:val="left"/>
      <w:pPr>
        <w:ind w:left="2187" w:hanging="281"/>
      </w:pPr>
      <w:rPr>
        <w:lang w:eastAsia="en-US" w:bidi="ar-SA"/>
      </w:rPr>
    </w:lvl>
    <w:lvl w:ilvl="6" w:tplc="A954887C">
      <w:numFmt w:val="bullet"/>
      <w:lvlText w:val="•"/>
      <w:lvlJc w:val="left"/>
      <w:pPr>
        <w:ind w:left="2429" w:hanging="281"/>
      </w:pPr>
      <w:rPr>
        <w:lang w:eastAsia="en-US" w:bidi="ar-SA"/>
      </w:rPr>
    </w:lvl>
    <w:lvl w:ilvl="7" w:tplc="A3C65198">
      <w:numFmt w:val="bullet"/>
      <w:lvlText w:val="•"/>
      <w:lvlJc w:val="left"/>
      <w:pPr>
        <w:ind w:left="2671" w:hanging="281"/>
      </w:pPr>
      <w:rPr>
        <w:lang w:eastAsia="en-US" w:bidi="ar-SA"/>
      </w:rPr>
    </w:lvl>
    <w:lvl w:ilvl="8" w:tplc="B854102A">
      <w:numFmt w:val="bullet"/>
      <w:lvlText w:val="•"/>
      <w:lvlJc w:val="left"/>
      <w:pPr>
        <w:ind w:left="2913" w:hanging="281"/>
      </w:pPr>
      <w:rPr>
        <w:lang w:eastAsia="en-US" w:bidi="ar-SA"/>
      </w:rPr>
    </w:lvl>
  </w:abstractNum>
  <w:abstractNum w:abstractNumId="1">
    <w:nsid w:val="4C464DA1"/>
    <w:multiLevelType w:val="hybridMultilevel"/>
    <w:tmpl w:val="CDA4CA4A"/>
    <w:lvl w:ilvl="0" w:tplc="FF920E66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E2422FA">
      <w:numFmt w:val="bullet"/>
      <w:lvlText w:val="•"/>
      <w:lvlJc w:val="left"/>
      <w:pPr>
        <w:ind w:left="653" w:hanging="128"/>
      </w:pPr>
      <w:rPr>
        <w:lang w:eastAsia="en-US" w:bidi="ar-SA"/>
      </w:rPr>
    </w:lvl>
    <w:lvl w:ilvl="2" w:tplc="56AEE8F0">
      <w:numFmt w:val="bullet"/>
      <w:lvlText w:val="•"/>
      <w:lvlJc w:val="left"/>
      <w:pPr>
        <w:ind w:left="986" w:hanging="128"/>
      </w:pPr>
      <w:rPr>
        <w:lang w:eastAsia="en-US" w:bidi="ar-SA"/>
      </w:rPr>
    </w:lvl>
    <w:lvl w:ilvl="3" w:tplc="E6DC2714">
      <w:numFmt w:val="bullet"/>
      <w:lvlText w:val="•"/>
      <w:lvlJc w:val="left"/>
      <w:pPr>
        <w:ind w:left="1319" w:hanging="128"/>
      </w:pPr>
      <w:rPr>
        <w:lang w:eastAsia="en-US" w:bidi="ar-SA"/>
      </w:rPr>
    </w:lvl>
    <w:lvl w:ilvl="4" w:tplc="A6405324">
      <w:numFmt w:val="bullet"/>
      <w:lvlText w:val="•"/>
      <w:lvlJc w:val="left"/>
      <w:pPr>
        <w:ind w:left="1652" w:hanging="128"/>
      </w:pPr>
      <w:rPr>
        <w:lang w:eastAsia="en-US" w:bidi="ar-SA"/>
      </w:rPr>
    </w:lvl>
    <w:lvl w:ilvl="5" w:tplc="01D4A2CA">
      <w:numFmt w:val="bullet"/>
      <w:lvlText w:val="•"/>
      <w:lvlJc w:val="left"/>
      <w:pPr>
        <w:ind w:left="1985" w:hanging="128"/>
      </w:pPr>
      <w:rPr>
        <w:lang w:eastAsia="en-US" w:bidi="ar-SA"/>
      </w:rPr>
    </w:lvl>
    <w:lvl w:ilvl="6" w:tplc="C87E001E">
      <w:numFmt w:val="bullet"/>
      <w:lvlText w:val="•"/>
      <w:lvlJc w:val="left"/>
      <w:pPr>
        <w:ind w:left="2318" w:hanging="128"/>
      </w:pPr>
      <w:rPr>
        <w:lang w:eastAsia="en-US" w:bidi="ar-SA"/>
      </w:rPr>
    </w:lvl>
    <w:lvl w:ilvl="7" w:tplc="F514C15C">
      <w:numFmt w:val="bullet"/>
      <w:lvlText w:val="•"/>
      <w:lvlJc w:val="left"/>
      <w:pPr>
        <w:ind w:left="2651" w:hanging="128"/>
      </w:pPr>
      <w:rPr>
        <w:lang w:eastAsia="en-US" w:bidi="ar-SA"/>
      </w:rPr>
    </w:lvl>
    <w:lvl w:ilvl="8" w:tplc="690C751E">
      <w:numFmt w:val="bullet"/>
      <w:lvlText w:val="•"/>
      <w:lvlJc w:val="left"/>
      <w:pPr>
        <w:ind w:left="2984" w:hanging="128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89" w:line="298" w:lineRule="exact"/>
      <w:ind w:left="29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/>
      <w:bCs/>
      <w:sz w:val="26"/>
      <w:szCs w:val="26"/>
      <w:lang w:val="vi-V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1"/>
    <w:qFormat/>
    <w:pPr>
      <w:ind w:left="462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89" w:line="298" w:lineRule="exact"/>
      <w:ind w:left="29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/>
      <w:bCs/>
      <w:sz w:val="26"/>
      <w:szCs w:val="26"/>
      <w:lang w:val="vi-V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1"/>
    <w:qFormat/>
    <w:pPr>
      <w:ind w:left="462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Phap</dc:creator>
  <cp:lastModifiedBy>MT TRUNG THINH</cp:lastModifiedBy>
  <cp:revision>5</cp:revision>
  <dcterms:created xsi:type="dcterms:W3CDTF">2025-02-17T07:20:00Z</dcterms:created>
  <dcterms:modified xsi:type="dcterms:W3CDTF">2025-02-17T08:22:00Z</dcterms:modified>
</cp:coreProperties>
</file>