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6858"/>
      </w:tblGrid>
      <w:tr w:rsidR="00280E96" w:rsidTr="00280E96">
        <w:tc>
          <w:tcPr>
            <w:tcW w:w="3168" w:type="dxa"/>
          </w:tcPr>
          <w:p w:rsidR="00280E96" w:rsidRPr="006C1F36" w:rsidRDefault="00280E96" w:rsidP="006128FE">
            <w:pPr>
              <w:jc w:val="center"/>
              <w:rPr>
                <w:rFonts w:ascii="Times New Roman" w:eastAsia="Times New Roman" w:hAnsi="Times New Roman" w:cs="Times New Roman"/>
                <w:b/>
                <w:sz w:val="26"/>
                <w:szCs w:val="26"/>
              </w:rPr>
            </w:pPr>
            <w:r w:rsidRPr="006C1F36">
              <w:rPr>
                <w:rFonts w:ascii="Times New Roman" w:eastAsia="Times New Roman" w:hAnsi="Times New Roman" w:cs="Times New Roman"/>
                <w:b/>
                <w:sz w:val="26"/>
                <w:szCs w:val="26"/>
              </w:rPr>
              <w:t>ỦY BAN NHÂN DÂN</w:t>
            </w:r>
          </w:p>
        </w:tc>
        <w:tc>
          <w:tcPr>
            <w:tcW w:w="6858" w:type="dxa"/>
          </w:tcPr>
          <w:p w:rsidR="00280E96" w:rsidRDefault="00280E96" w:rsidP="006128FE">
            <w:pPr>
              <w:jc w:val="center"/>
              <w:rPr>
                <w:rFonts w:ascii="Times New Roman" w:eastAsia="Times New Roman" w:hAnsi="Times New Roman" w:cs="Times New Roman"/>
                <w:color w:val="555555"/>
                <w:sz w:val="28"/>
                <w:szCs w:val="28"/>
              </w:rPr>
            </w:pPr>
            <w:r w:rsidRPr="006128FE">
              <w:rPr>
                <w:rFonts w:ascii="Times New Roman" w:eastAsia="Times New Roman" w:hAnsi="Times New Roman" w:cs="Times New Roman"/>
                <w:b/>
                <w:bCs/>
                <w:color w:val="000000"/>
                <w:sz w:val="26"/>
                <w:szCs w:val="26"/>
                <w:shd w:val="clear" w:color="auto" w:fill="FFFFFF"/>
              </w:rPr>
              <w:t>CỘNG HOÀ XÃ HỘI CHỦ NGHĨA VIỆT NAM</w:t>
            </w:r>
          </w:p>
        </w:tc>
      </w:tr>
      <w:tr w:rsidR="00280E96" w:rsidTr="00280E96">
        <w:tc>
          <w:tcPr>
            <w:tcW w:w="3168" w:type="dxa"/>
          </w:tcPr>
          <w:p w:rsidR="00280E96" w:rsidRPr="006C1F36" w:rsidRDefault="00280E96" w:rsidP="006128FE">
            <w:pPr>
              <w:jc w:val="center"/>
              <w:rPr>
                <w:rFonts w:ascii="Times New Roman" w:eastAsia="Times New Roman" w:hAnsi="Times New Roman" w:cs="Times New Roman"/>
                <w:b/>
                <w:sz w:val="26"/>
                <w:szCs w:val="26"/>
              </w:rPr>
            </w:pPr>
            <w:r w:rsidRPr="006C1F36">
              <w:rPr>
                <w:rFonts w:ascii="Times New Roman" w:eastAsia="Times New Roman" w:hAnsi="Times New Roman" w:cs="Times New Roman"/>
                <w:b/>
                <w:sz w:val="26"/>
                <w:szCs w:val="26"/>
              </w:rPr>
              <w:t>XÃ QUANG DIỆM</w:t>
            </w:r>
          </w:p>
        </w:tc>
        <w:tc>
          <w:tcPr>
            <w:tcW w:w="6858" w:type="dxa"/>
          </w:tcPr>
          <w:p w:rsidR="00280E96" w:rsidRDefault="00D62242" w:rsidP="006128FE">
            <w:pPr>
              <w:jc w:val="center"/>
              <w:rPr>
                <w:rFonts w:ascii="Times New Roman" w:eastAsia="Times New Roman" w:hAnsi="Times New Roman" w:cs="Times New Roman"/>
                <w:color w:val="555555"/>
                <w:sz w:val="28"/>
                <w:szCs w:val="28"/>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11F3FAE0" wp14:editId="57EC0FF5">
                      <wp:simplePos x="0" y="0"/>
                      <wp:positionH relativeFrom="column">
                        <wp:posOffset>1117364</wp:posOffset>
                      </wp:positionH>
                      <wp:positionV relativeFrom="paragraph">
                        <wp:posOffset>199875</wp:posOffset>
                      </wp:positionV>
                      <wp:extent cx="1987367"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19873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pt,15.75pt" to="24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" strokecolor="#4579b8 [3044]"/>
                  </w:pict>
                </mc:Fallback>
              </mc:AlternateContent>
            </w:r>
            <w:r w:rsidR="00280E96" w:rsidRPr="006128FE">
              <w:rPr>
                <w:rFonts w:ascii="Times New Roman" w:eastAsia="Times New Roman" w:hAnsi="Times New Roman" w:cs="Times New Roman"/>
                <w:b/>
                <w:bCs/>
                <w:color w:val="000000"/>
                <w:sz w:val="26"/>
                <w:szCs w:val="26"/>
                <w:shd w:val="clear" w:color="auto" w:fill="FFFFFF"/>
              </w:rPr>
              <w:t>Độc lập - Tự do - Hạnh phúc</w:t>
            </w:r>
          </w:p>
        </w:tc>
      </w:tr>
    </w:tbl>
    <w:p w:rsidR="00280E96" w:rsidRPr="00280E96" w:rsidRDefault="006C1F36" w:rsidP="00280E96">
      <w:pPr>
        <w:shd w:val="clear" w:color="auto" w:fill="FFFFFF"/>
        <w:spacing w:after="0" w:line="240" w:lineRule="auto"/>
        <w:rPr>
          <w:rFonts w:ascii="Times New Roman" w:eastAsia="Times New Roman" w:hAnsi="Times New Roman" w:cs="Times New Roman"/>
          <w:color w:val="555555"/>
          <w:sz w:val="8"/>
          <w:szCs w:val="26"/>
        </w:rPr>
      </w:pPr>
      <w:r w:rsidRPr="006C1F36">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4623D61" wp14:editId="47D96D35">
                <wp:simplePos x="0" y="0"/>
                <wp:positionH relativeFrom="column">
                  <wp:posOffset>564515</wp:posOffset>
                </wp:positionH>
                <wp:positionV relativeFrom="paragraph">
                  <wp:posOffset>9525</wp:posOffset>
                </wp:positionV>
                <wp:extent cx="808355"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808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45pt,.75pt" to="108.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" strokecolor="black [3040]"/>
            </w:pict>
          </mc:Fallback>
        </mc:AlternateContent>
      </w:r>
      <w:r w:rsidR="00280E96">
        <w:rPr>
          <w:rFonts w:ascii="Times New Roman" w:eastAsia="Times New Roman" w:hAnsi="Times New Roman" w:cs="Times New Roman"/>
          <w:color w:val="555555"/>
          <w:sz w:val="26"/>
          <w:szCs w:val="26"/>
        </w:rPr>
        <w:t xml:space="preserve">       </w:t>
      </w:r>
    </w:p>
    <w:p w:rsidR="006128FE" w:rsidRPr="006128FE" w:rsidRDefault="00280E96" w:rsidP="00280E96">
      <w:pPr>
        <w:shd w:val="clear" w:color="auto" w:fill="FFFFFF"/>
        <w:spacing w:after="0" w:line="240" w:lineRule="auto"/>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6"/>
          <w:szCs w:val="26"/>
        </w:rPr>
        <w:t xml:space="preserve">   </w:t>
      </w:r>
      <w:r w:rsidR="0097651E">
        <w:rPr>
          <w:rFonts w:ascii="Times New Roman" w:eastAsia="Times New Roman" w:hAnsi="Times New Roman" w:cs="Times New Roman"/>
          <w:color w:val="555555"/>
          <w:sz w:val="26"/>
          <w:szCs w:val="26"/>
        </w:rPr>
        <w:t xml:space="preserve">    </w:t>
      </w:r>
      <w:r>
        <w:rPr>
          <w:rFonts w:ascii="Times New Roman" w:eastAsia="Times New Roman" w:hAnsi="Times New Roman" w:cs="Times New Roman"/>
          <w:color w:val="555555"/>
          <w:sz w:val="26"/>
          <w:szCs w:val="26"/>
        </w:rPr>
        <w:t xml:space="preserve"> S</w:t>
      </w:r>
      <w:r w:rsidRPr="006128FE">
        <w:rPr>
          <w:rFonts w:ascii="Times New Roman" w:eastAsia="Times New Roman" w:hAnsi="Times New Roman" w:cs="Times New Roman"/>
          <w:color w:val="000000"/>
          <w:sz w:val="26"/>
          <w:szCs w:val="26"/>
        </w:rPr>
        <w:t>ố: </w:t>
      </w:r>
      <w:r w:rsidR="00D030E2">
        <w:rPr>
          <w:rFonts w:ascii="Times New Roman" w:eastAsia="Times New Roman" w:hAnsi="Times New Roman" w:cs="Times New Roman"/>
          <w:bCs/>
          <w:color w:val="000000"/>
          <w:sz w:val="26"/>
          <w:szCs w:val="26"/>
        </w:rPr>
        <w:t xml:space="preserve">   </w:t>
      </w:r>
      <w:r w:rsidRPr="006128FE">
        <w:rPr>
          <w:rFonts w:ascii="Times New Roman" w:eastAsia="Times New Roman" w:hAnsi="Times New Roman" w:cs="Times New Roman"/>
          <w:color w:val="000000"/>
          <w:sz w:val="26"/>
          <w:szCs w:val="26"/>
        </w:rPr>
        <w:t>/TB-UBND</w:t>
      </w:r>
      <w:r w:rsidR="006128FE" w:rsidRPr="006128FE">
        <w:rPr>
          <w:rFonts w:ascii="Times New Roman" w:eastAsia="Times New Roman" w:hAnsi="Times New Roman" w:cs="Times New Roman"/>
          <w:color w:val="555555"/>
          <w:sz w:val="28"/>
          <w:szCs w:val="28"/>
        </w:rPr>
        <w:t> </w:t>
      </w:r>
      <w:r>
        <w:rPr>
          <w:rFonts w:ascii="Times New Roman" w:eastAsia="Times New Roman" w:hAnsi="Times New Roman" w:cs="Times New Roman"/>
          <w:color w:val="555555"/>
          <w:sz w:val="28"/>
          <w:szCs w:val="28"/>
        </w:rPr>
        <w:tab/>
      </w:r>
      <w:r>
        <w:rPr>
          <w:rFonts w:ascii="Times New Roman" w:eastAsia="Times New Roman" w:hAnsi="Times New Roman" w:cs="Times New Roman"/>
          <w:color w:val="555555"/>
          <w:sz w:val="28"/>
          <w:szCs w:val="28"/>
        </w:rPr>
        <w:tab/>
      </w:r>
      <w:r>
        <w:rPr>
          <w:rFonts w:ascii="Times New Roman" w:eastAsia="Times New Roman" w:hAnsi="Times New Roman" w:cs="Times New Roman"/>
          <w:color w:val="555555"/>
          <w:sz w:val="28"/>
          <w:szCs w:val="28"/>
        </w:rPr>
        <w:tab/>
      </w:r>
      <w:r>
        <w:rPr>
          <w:rFonts w:ascii="Times New Roman" w:eastAsia="Times New Roman" w:hAnsi="Times New Roman" w:cs="Times New Roman"/>
          <w:color w:val="555555"/>
          <w:sz w:val="28"/>
          <w:szCs w:val="28"/>
        </w:rPr>
        <w:tab/>
        <w:t xml:space="preserve">  </w:t>
      </w:r>
      <w:r>
        <w:rPr>
          <w:rFonts w:ascii="Times New Roman" w:eastAsia="Times New Roman" w:hAnsi="Times New Roman" w:cs="Times New Roman"/>
          <w:i/>
          <w:iCs/>
          <w:color w:val="000000"/>
          <w:sz w:val="26"/>
          <w:szCs w:val="26"/>
        </w:rPr>
        <w:t>Quang Diệm</w:t>
      </w:r>
      <w:r w:rsidRPr="006128FE">
        <w:rPr>
          <w:rFonts w:ascii="Times New Roman" w:eastAsia="Times New Roman" w:hAnsi="Times New Roman" w:cs="Times New Roman"/>
          <w:i/>
          <w:iCs/>
          <w:color w:val="000000"/>
          <w:sz w:val="26"/>
          <w:szCs w:val="26"/>
        </w:rPr>
        <w:t xml:space="preserve">, ngày </w:t>
      </w:r>
      <w:r w:rsidR="00D030E2">
        <w:rPr>
          <w:rFonts w:ascii="Times New Roman" w:eastAsia="Times New Roman" w:hAnsi="Times New Roman" w:cs="Times New Roman"/>
          <w:i/>
          <w:iCs/>
          <w:color w:val="000000"/>
          <w:sz w:val="26"/>
          <w:szCs w:val="26"/>
        </w:rPr>
        <w:t xml:space="preserve">   </w:t>
      </w:r>
      <w:bookmarkStart w:id="0" w:name="_GoBack"/>
      <w:bookmarkEnd w:id="0"/>
      <w:r w:rsidRPr="006128FE">
        <w:rPr>
          <w:rFonts w:ascii="Times New Roman" w:eastAsia="Times New Roman" w:hAnsi="Times New Roman" w:cs="Times New Roman"/>
          <w:i/>
          <w:iCs/>
          <w:color w:val="000000"/>
          <w:sz w:val="26"/>
          <w:szCs w:val="26"/>
        </w:rPr>
        <w:t xml:space="preserve"> tháng </w:t>
      </w:r>
      <w:r w:rsidR="005054CF">
        <w:rPr>
          <w:rFonts w:ascii="Times New Roman" w:eastAsia="Times New Roman" w:hAnsi="Times New Roman" w:cs="Times New Roman"/>
          <w:i/>
          <w:iCs/>
          <w:color w:val="000000"/>
          <w:sz w:val="26"/>
          <w:szCs w:val="26"/>
        </w:rPr>
        <w:t>5</w:t>
      </w:r>
      <w:r w:rsidRPr="006128FE">
        <w:rPr>
          <w:rFonts w:ascii="Times New Roman" w:eastAsia="Times New Roman" w:hAnsi="Times New Roman" w:cs="Times New Roman"/>
          <w:i/>
          <w:iCs/>
          <w:color w:val="000000"/>
          <w:sz w:val="26"/>
          <w:szCs w:val="26"/>
        </w:rPr>
        <w:t xml:space="preserve"> năm 202</w:t>
      </w:r>
      <w:r w:rsidR="005054CF">
        <w:rPr>
          <w:rFonts w:ascii="Times New Roman" w:eastAsia="Times New Roman" w:hAnsi="Times New Roman" w:cs="Times New Roman"/>
          <w:i/>
          <w:iCs/>
          <w:color w:val="000000"/>
          <w:sz w:val="26"/>
          <w:szCs w:val="26"/>
        </w:rPr>
        <w:t>4</w:t>
      </w:r>
    </w:p>
    <w:p w:rsidR="00280E96" w:rsidRDefault="00280E96" w:rsidP="006128FE">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p>
    <w:p w:rsidR="00280E96" w:rsidRDefault="00280E96" w:rsidP="006128FE">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p>
    <w:p w:rsidR="006128FE" w:rsidRPr="006128FE" w:rsidRDefault="006128FE" w:rsidP="006128FE">
      <w:pPr>
        <w:shd w:val="clear" w:color="auto" w:fill="FFFFFF"/>
        <w:spacing w:after="0" w:line="240" w:lineRule="auto"/>
        <w:jc w:val="center"/>
        <w:rPr>
          <w:rFonts w:ascii="Times New Roman" w:eastAsia="Times New Roman" w:hAnsi="Times New Roman" w:cs="Times New Roman"/>
          <w:color w:val="555555"/>
          <w:sz w:val="28"/>
          <w:szCs w:val="28"/>
        </w:rPr>
      </w:pPr>
      <w:r w:rsidRPr="006128FE">
        <w:rPr>
          <w:rFonts w:ascii="Times New Roman" w:eastAsia="Times New Roman" w:hAnsi="Times New Roman" w:cs="Times New Roman"/>
          <w:b/>
          <w:bCs/>
          <w:color w:val="000000"/>
          <w:sz w:val="28"/>
          <w:szCs w:val="28"/>
          <w:shd w:val="clear" w:color="auto" w:fill="FFFFFF"/>
        </w:rPr>
        <w:t>THÔNG BÁO</w:t>
      </w:r>
    </w:p>
    <w:p w:rsidR="005054CF" w:rsidRDefault="006128FE" w:rsidP="006128FE">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r w:rsidRPr="006128FE">
        <w:rPr>
          <w:rFonts w:ascii="Times New Roman" w:eastAsia="Times New Roman" w:hAnsi="Times New Roman" w:cs="Times New Roman"/>
          <w:b/>
          <w:bCs/>
          <w:color w:val="000000"/>
          <w:sz w:val="28"/>
          <w:szCs w:val="28"/>
          <w:shd w:val="clear" w:color="auto" w:fill="FFFFFF"/>
        </w:rPr>
        <w:t xml:space="preserve">Về việc nghiêm cấm chăn thả </w:t>
      </w:r>
      <w:r w:rsidR="005054CF">
        <w:rPr>
          <w:rFonts w:ascii="Times New Roman" w:eastAsia="Times New Roman" w:hAnsi="Times New Roman" w:cs="Times New Roman"/>
          <w:b/>
          <w:bCs/>
          <w:color w:val="000000"/>
          <w:sz w:val="28"/>
          <w:szCs w:val="28"/>
          <w:shd w:val="clear" w:color="auto" w:fill="FFFFFF"/>
        </w:rPr>
        <w:t xml:space="preserve">trâu bò trên vùng </w:t>
      </w:r>
    </w:p>
    <w:p w:rsidR="00D62242" w:rsidRDefault="005054CF" w:rsidP="006128FE">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thực hiện sản xuất lúa hè thu 2024</w:t>
      </w:r>
      <w:r w:rsidR="00D62242" w:rsidRPr="006128FE">
        <w:rPr>
          <w:rFonts w:ascii="Times New Roman" w:eastAsia="Times New Roman" w:hAnsi="Times New Roman" w:cs="Times New Roman"/>
          <w:b/>
          <w:bCs/>
          <w:color w:val="000000"/>
          <w:sz w:val="28"/>
          <w:szCs w:val="28"/>
          <w:shd w:val="clear" w:color="auto" w:fill="FFFFFF"/>
        </w:rPr>
        <w:t xml:space="preserve"> </w:t>
      </w:r>
    </w:p>
    <w:p w:rsidR="006128FE" w:rsidRPr="006128FE" w:rsidRDefault="00A93B50" w:rsidP="006128FE">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noProof/>
          <w:color w:val="555555"/>
          <w:sz w:val="28"/>
          <w:szCs w:val="28"/>
        </w:rPr>
        <mc:AlternateContent>
          <mc:Choice Requires="wps">
            <w:drawing>
              <wp:anchor distT="0" distB="0" distL="114300" distR="114300" simplePos="0" relativeHeight="251661312" behindDoc="0" locked="0" layoutInCell="1" allowOverlap="1" wp14:anchorId="670FD32F" wp14:editId="6525A96F">
                <wp:simplePos x="0" y="0"/>
                <wp:positionH relativeFrom="column">
                  <wp:posOffset>2198370</wp:posOffset>
                </wp:positionH>
                <wp:positionV relativeFrom="paragraph">
                  <wp:posOffset>66675</wp:posOffset>
                </wp:positionV>
                <wp:extent cx="167513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1675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3.1pt,5.25pt" to="3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" strokecolor="black [3040]"/>
            </w:pict>
          </mc:Fallback>
        </mc:AlternateContent>
      </w:r>
      <w:r>
        <w:rPr>
          <w:rFonts w:ascii="Times New Roman" w:eastAsia="Times New Roman" w:hAnsi="Times New Roman" w:cs="Times New Roman"/>
          <w:b/>
          <w:bCs/>
          <w:color w:val="000000"/>
          <w:sz w:val="28"/>
          <w:szCs w:val="28"/>
          <w:shd w:val="clear" w:color="auto" w:fill="FFFFFF"/>
        </w:rPr>
        <w:t xml:space="preserve"> </w:t>
      </w:r>
    </w:p>
    <w:p w:rsidR="006128FE" w:rsidRPr="006128FE" w:rsidRDefault="006128FE" w:rsidP="0097651E">
      <w:pPr>
        <w:shd w:val="clear" w:color="auto" w:fill="FFFFFF"/>
        <w:spacing w:after="0" w:line="240" w:lineRule="auto"/>
        <w:jc w:val="both"/>
        <w:rPr>
          <w:rFonts w:ascii="Times New Roman" w:eastAsia="Times New Roman" w:hAnsi="Times New Roman" w:cs="Times New Roman"/>
          <w:sz w:val="28"/>
          <w:szCs w:val="28"/>
        </w:rPr>
      </w:pPr>
      <w:r w:rsidRPr="006128FE">
        <w:rPr>
          <w:rFonts w:ascii="Times New Roman" w:eastAsia="Times New Roman" w:hAnsi="Times New Roman" w:cs="Times New Roman"/>
          <w:color w:val="555555"/>
          <w:sz w:val="28"/>
          <w:szCs w:val="28"/>
        </w:rPr>
        <w:t> </w:t>
      </w:r>
      <w:r w:rsidRPr="006128FE">
        <w:rPr>
          <w:rFonts w:ascii="Times New Roman" w:eastAsia="Times New Roman" w:hAnsi="Times New Roman" w:cs="Times New Roman"/>
          <w:color w:val="555555"/>
          <w:sz w:val="28"/>
          <w:szCs w:val="28"/>
          <w:shd w:val="clear" w:color="auto" w:fill="FFFFFF"/>
        </w:rPr>
        <w:t> </w:t>
      </w:r>
    </w:p>
    <w:p w:rsidR="006128FE" w:rsidRPr="006128FE" w:rsidRDefault="006128FE" w:rsidP="006145BD">
      <w:pPr>
        <w:shd w:val="clear" w:color="auto" w:fill="FFFFFF"/>
        <w:spacing w:after="0" w:line="240" w:lineRule="auto"/>
        <w:ind w:firstLine="720"/>
        <w:jc w:val="both"/>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000000"/>
          <w:sz w:val="28"/>
          <w:szCs w:val="28"/>
          <w:shd w:val="clear" w:color="auto" w:fill="FFFFFF"/>
        </w:rPr>
        <w:t>Kính gửi:</w:t>
      </w:r>
    </w:p>
    <w:p w:rsidR="006145BD" w:rsidRPr="006145BD" w:rsidRDefault="006145BD" w:rsidP="006145BD">
      <w:pPr>
        <w:spacing w:after="0" w:line="240" w:lineRule="auto"/>
        <w:ind w:left="1440" w:firstLine="720"/>
        <w:rPr>
          <w:rFonts w:ascii="Times New Roman" w:eastAsia="Times New Roman" w:hAnsi="Times New Roman" w:cs="Times New Roman"/>
          <w:color w:val="000000"/>
          <w:sz w:val="28"/>
          <w:szCs w:val="28"/>
          <w:shd w:val="clear" w:color="auto" w:fill="FFFFFF"/>
        </w:rPr>
      </w:pPr>
      <w:r w:rsidRPr="006145BD">
        <w:rPr>
          <w:rFonts w:ascii="Times New Roman" w:eastAsia="Times New Roman" w:hAnsi="Times New Roman" w:cs="Times New Roman"/>
          <w:color w:val="000000"/>
          <w:sz w:val="28"/>
          <w:szCs w:val="28"/>
          <w:shd w:val="clear" w:color="auto" w:fill="FFFFFF"/>
        </w:rPr>
        <w:t>- Thôn trưởng 14 thôn;</w:t>
      </w:r>
    </w:p>
    <w:p w:rsidR="006145BD" w:rsidRPr="006145BD" w:rsidRDefault="006145BD" w:rsidP="006145BD">
      <w:pPr>
        <w:spacing w:after="0" w:line="240" w:lineRule="auto"/>
        <w:ind w:left="1440" w:firstLine="720"/>
        <w:rPr>
          <w:rFonts w:ascii="Times New Roman" w:eastAsia="Times New Roman" w:hAnsi="Times New Roman" w:cs="Times New Roman"/>
          <w:color w:val="000000"/>
          <w:sz w:val="28"/>
          <w:szCs w:val="28"/>
          <w:shd w:val="clear" w:color="auto" w:fill="FFFFFF"/>
        </w:rPr>
      </w:pPr>
      <w:r w:rsidRPr="006145BD">
        <w:rPr>
          <w:rFonts w:ascii="Times New Roman" w:eastAsia="Times New Roman" w:hAnsi="Times New Roman" w:cs="Times New Roman"/>
          <w:color w:val="000000"/>
          <w:sz w:val="28"/>
          <w:szCs w:val="28"/>
          <w:shd w:val="clear" w:color="auto" w:fill="FFFFFF"/>
        </w:rPr>
        <w:t>- Thành viên ban chỉ đạo các thôn;</w:t>
      </w:r>
    </w:p>
    <w:p w:rsidR="006128FE" w:rsidRPr="006145BD" w:rsidRDefault="006145BD" w:rsidP="006145BD">
      <w:pPr>
        <w:shd w:val="clear" w:color="auto" w:fill="FFFFFF"/>
        <w:spacing w:after="0" w:line="240" w:lineRule="auto"/>
        <w:ind w:left="1440" w:firstLine="720"/>
        <w:jc w:val="both"/>
        <w:rPr>
          <w:rFonts w:ascii="Times New Roman" w:eastAsia="Times New Roman" w:hAnsi="Times New Roman" w:cs="Times New Roman"/>
          <w:color w:val="000000"/>
          <w:sz w:val="28"/>
          <w:szCs w:val="28"/>
          <w:shd w:val="clear" w:color="auto" w:fill="FFFFFF"/>
        </w:rPr>
      </w:pPr>
      <w:r w:rsidRPr="006145BD">
        <w:rPr>
          <w:rFonts w:ascii="Times New Roman" w:eastAsia="Times New Roman" w:hAnsi="Times New Roman" w:cs="Times New Roman"/>
          <w:color w:val="000000"/>
          <w:sz w:val="28"/>
          <w:szCs w:val="28"/>
          <w:shd w:val="clear" w:color="auto" w:fill="FFFFFF"/>
        </w:rPr>
        <w:t>- Công chức văn hóa xã hội</w:t>
      </w:r>
      <w:r>
        <w:rPr>
          <w:rFonts w:ascii="Times New Roman" w:eastAsia="Times New Roman" w:hAnsi="Times New Roman" w:cs="Times New Roman"/>
          <w:color w:val="000000"/>
          <w:sz w:val="28"/>
          <w:szCs w:val="28"/>
          <w:shd w:val="clear" w:color="auto" w:fill="FFFFFF"/>
        </w:rPr>
        <w:t>;</w:t>
      </w:r>
    </w:p>
    <w:p w:rsidR="006128FE" w:rsidRPr="006128FE" w:rsidRDefault="006128FE" w:rsidP="006145BD">
      <w:pPr>
        <w:shd w:val="clear" w:color="auto" w:fill="FFFFFF"/>
        <w:spacing w:after="0" w:line="240" w:lineRule="auto"/>
        <w:ind w:left="1440" w:firstLine="720"/>
        <w:jc w:val="both"/>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000000"/>
          <w:sz w:val="28"/>
          <w:szCs w:val="28"/>
          <w:shd w:val="clear" w:color="auto" w:fill="FFFFFF"/>
        </w:rPr>
        <w:t>- Các tổ chức, cá nhân và nhân dân trên địa bàn xã.</w:t>
      </w:r>
    </w:p>
    <w:p w:rsidR="00280E96" w:rsidRDefault="00280E96" w:rsidP="006128FE">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p>
    <w:p w:rsidR="006128FE" w:rsidRPr="006128FE" w:rsidRDefault="003B79E5" w:rsidP="00280E96">
      <w:pPr>
        <w:shd w:val="clear" w:color="auto" w:fill="FFFFFF"/>
        <w:spacing w:after="0" w:line="240" w:lineRule="auto"/>
        <w:ind w:firstLine="720"/>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000000"/>
          <w:sz w:val="28"/>
          <w:szCs w:val="28"/>
          <w:shd w:val="clear" w:color="auto" w:fill="FFFFFF"/>
        </w:rPr>
        <w:t xml:space="preserve">Thực hiện đề án sản xuất hè thu năm 2024. Để đảm bảo kế hoạch chỉ tiêu sản xuất hè thu </w:t>
      </w:r>
      <w:r w:rsidR="006C1F36">
        <w:rPr>
          <w:rFonts w:ascii="Times New Roman" w:eastAsia="Times New Roman" w:hAnsi="Times New Roman" w:cs="Times New Roman"/>
          <w:color w:val="000000"/>
          <w:sz w:val="28"/>
          <w:szCs w:val="28"/>
          <w:shd w:val="clear" w:color="auto" w:fill="FFFFFF"/>
        </w:rPr>
        <w:t xml:space="preserve">đã </w:t>
      </w:r>
      <w:r>
        <w:rPr>
          <w:rFonts w:ascii="Times New Roman" w:eastAsia="Times New Roman" w:hAnsi="Times New Roman" w:cs="Times New Roman"/>
          <w:color w:val="000000"/>
          <w:sz w:val="28"/>
          <w:szCs w:val="28"/>
          <w:shd w:val="clear" w:color="auto" w:fill="FFFFFF"/>
        </w:rPr>
        <w:t xml:space="preserve">đề ra. </w:t>
      </w:r>
      <w:r w:rsidR="006128FE" w:rsidRPr="006128FE">
        <w:rPr>
          <w:rFonts w:ascii="Times New Roman" w:eastAsia="Times New Roman" w:hAnsi="Times New Roman" w:cs="Times New Roman"/>
          <w:color w:val="000000"/>
          <w:sz w:val="28"/>
          <w:szCs w:val="28"/>
          <w:shd w:val="clear" w:color="auto" w:fill="FFFFFF"/>
        </w:rPr>
        <w:t>Thời gian qua, trên địa bàn</w:t>
      </w:r>
      <w:r w:rsidR="0061392A">
        <w:rPr>
          <w:rFonts w:ascii="Times New Roman" w:eastAsia="Times New Roman" w:hAnsi="Times New Roman" w:cs="Times New Roman"/>
          <w:color w:val="000000"/>
          <w:sz w:val="28"/>
          <w:szCs w:val="28"/>
          <w:shd w:val="clear" w:color="auto" w:fill="FFFFFF"/>
        </w:rPr>
        <w:t xml:space="preserve"> một số thôn</w:t>
      </w:r>
      <w:r w:rsidR="006128FE" w:rsidRPr="006128FE">
        <w:rPr>
          <w:rFonts w:ascii="Times New Roman" w:eastAsia="Times New Roman" w:hAnsi="Times New Roman" w:cs="Times New Roman"/>
          <w:color w:val="000000"/>
          <w:sz w:val="28"/>
          <w:szCs w:val="28"/>
          <w:shd w:val="clear" w:color="auto" w:fill="FFFFFF"/>
        </w:rPr>
        <w:t xml:space="preserve"> thường xuyên xảy </w:t>
      </w:r>
      <w:r w:rsidR="001A14EF">
        <w:rPr>
          <w:rFonts w:ascii="Times New Roman" w:eastAsia="Times New Roman" w:hAnsi="Times New Roman" w:cs="Times New Roman"/>
          <w:color w:val="000000"/>
          <w:sz w:val="28"/>
          <w:szCs w:val="28"/>
          <w:shd w:val="clear" w:color="auto" w:fill="FFFFFF"/>
        </w:rPr>
        <w:t>ra tình trạng chăn thả gia súc</w:t>
      </w:r>
      <w:r w:rsidR="005054CF">
        <w:rPr>
          <w:rFonts w:ascii="Times New Roman" w:eastAsia="Times New Roman" w:hAnsi="Times New Roman" w:cs="Times New Roman"/>
          <w:color w:val="000000"/>
          <w:sz w:val="28"/>
          <w:szCs w:val="28"/>
          <w:shd w:val="clear" w:color="auto" w:fill="FFFFFF"/>
        </w:rPr>
        <w:t>, đặc biệt là trâu, bò</w:t>
      </w:r>
      <w:r w:rsidR="001A14EF">
        <w:rPr>
          <w:rFonts w:ascii="Times New Roman" w:eastAsia="Times New Roman" w:hAnsi="Times New Roman" w:cs="Times New Roman"/>
          <w:color w:val="000000"/>
          <w:sz w:val="28"/>
          <w:szCs w:val="28"/>
          <w:shd w:val="clear" w:color="auto" w:fill="FFFFFF"/>
        </w:rPr>
        <w:t xml:space="preserve"> </w:t>
      </w:r>
      <w:r w:rsidR="006128FE" w:rsidRPr="006128FE">
        <w:rPr>
          <w:rFonts w:ascii="Times New Roman" w:eastAsia="Times New Roman" w:hAnsi="Times New Roman" w:cs="Times New Roman"/>
          <w:color w:val="000000"/>
          <w:sz w:val="28"/>
          <w:szCs w:val="28"/>
          <w:shd w:val="clear" w:color="auto" w:fill="FFFFFF"/>
        </w:rPr>
        <w:t>tại những nơ</w:t>
      </w:r>
      <w:r w:rsidR="005054CF">
        <w:rPr>
          <w:rFonts w:ascii="Times New Roman" w:eastAsia="Times New Roman" w:hAnsi="Times New Roman" w:cs="Times New Roman"/>
          <w:color w:val="000000"/>
          <w:sz w:val="28"/>
          <w:szCs w:val="28"/>
          <w:shd w:val="clear" w:color="auto" w:fill="FFFFFF"/>
        </w:rPr>
        <w:t>i ruộng đã thu hoạch</w:t>
      </w:r>
      <w:r w:rsidR="003469F4">
        <w:rPr>
          <w:rFonts w:ascii="Times New Roman" w:eastAsia="Times New Roman" w:hAnsi="Times New Roman" w:cs="Times New Roman"/>
          <w:color w:val="000000"/>
          <w:sz w:val="28"/>
          <w:szCs w:val="28"/>
          <w:shd w:val="clear" w:color="auto" w:fill="FFFFFF"/>
        </w:rPr>
        <w:t xml:space="preserve"> và ruộng thực hiện để sản xuất hè thu 2024</w:t>
      </w:r>
      <w:r w:rsidR="005054CF">
        <w:rPr>
          <w:rFonts w:ascii="Times New Roman" w:eastAsia="Times New Roman" w:hAnsi="Times New Roman" w:cs="Times New Roman"/>
          <w:color w:val="000000"/>
          <w:sz w:val="28"/>
          <w:szCs w:val="28"/>
          <w:shd w:val="clear" w:color="auto" w:fill="FFFFFF"/>
        </w:rPr>
        <w:t>.</w:t>
      </w:r>
      <w:r w:rsidR="00BA3E4F">
        <w:rPr>
          <w:rFonts w:ascii="Times New Roman" w:eastAsia="Times New Roman" w:hAnsi="Times New Roman" w:cs="Times New Roman"/>
          <w:color w:val="000000"/>
          <w:sz w:val="28"/>
          <w:szCs w:val="28"/>
          <w:shd w:val="clear" w:color="auto" w:fill="FFFFFF"/>
        </w:rPr>
        <w:t xml:space="preserve"> </w:t>
      </w:r>
    </w:p>
    <w:p w:rsidR="006128FE" w:rsidRPr="006128FE" w:rsidRDefault="00BA3E4F" w:rsidP="00335B4E">
      <w:pPr>
        <w:shd w:val="clear" w:color="auto" w:fill="FFFFFF"/>
        <w:spacing w:after="0" w:line="240" w:lineRule="auto"/>
        <w:ind w:firstLine="720"/>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000000"/>
          <w:sz w:val="28"/>
          <w:szCs w:val="28"/>
          <w:shd w:val="clear" w:color="auto" w:fill="FFFFFF"/>
        </w:rPr>
        <w:t xml:space="preserve">Để </w:t>
      </w:r>
      <w:r w:rsidR="005054CF">
        <w:rPr>
          <w:rFonts w:ascii="Times New Roman" w:eastAsia="Times New Roman" w:hAnsi="Times New Roman" w:cs="Times New Roman"/>
          <w:color w:val="000000"/>
          <w:sz w:val="28"/>
          <w:szCs w:val="28"/>
          <w:shd w:val="clear" w:color="auto" w:fill="FFFFFF"/>
        </w:rPr>
        <w:t xml:space="preserve">bà con nhân dân an tâm sản xuất vụ hè thu, </w:t>
      </w:r>
      <w:r w:rsidR="006128FE" w:rsidRPr="006128FE">
        <w:rPr>
          <w:rFonts w:ascii="Times New Roman" w:eastAsia="Times New Roman" w:hAnsi="Times New Roman" w:cs="Times New Roman"/>
          <w:color w:val="000000"/>
          <w:sz w:val="28"/>
          <w:szCs w:val="28"/>
          <w:shd w:val="clear" w:color="auto" w:fill="FFFFFF"/>
        </w:rPr>
        <w:t>Ủy ban nhân dân xã thông báo để các tổ chức, cá nhân và nhân dân thực hiện tốt các nội dung như sau:</w:t>
      </w:r>
    </w:p>
    <w:p w:rsidR="006128FE" w:rsidRPr="006128FE" w:rsidRDefault="006128FE" w:rsidP="002C1DB8">
      <w:pPr>
        <w:shd w:val="clear" w:color="auto" w:fill="FFFFFF"/>
        <w:spacing w:after="0" w:line="240" w:lineRule="auto"/>
        <w:ind w:firstLine="720"/>
        <w:jc w:val="both"/>
        <w:rPr>
          <w:rFonts w:ascii="Times New Roman" w:eastAsia="Times New Roman" w:hAnsi="Times New Roman" w:cs="Times New Roman"/>
          <w:color w:val="000000"/>
          <w:sz w:val="28"/>
          <w:szCs w:val="28"/>
          <w:shd w:val="clear" w:color="auto" w:fill="FFFFFF"/>
        </w:rPr>
      </w:pPr>
      <w:r w:rsidRPr="006128FE">
        <w:rPr>
          <w:rFonts w:ascii="Times New Roman" w:eastAsia="Times New Roman" w:hAnsi="Times New Roman" w:cs="Times New Roman"/>
          <w:bCs/>
          <w:color w:val="000000"/>
          <w:sz w:val="28"/>
          <w:szCs w:val="28"/>
          <w:shd w:val="clear" w:color="auto" w:fill="FFFFFF"/>
        </w:rPr>
        <w:t>1.</w:t>
      </w:r>
      <w:r w:rsidRPr="006128FE">
        <w:rPr>
          <w:rFonts w:ascii="Times New Roman" w:eastAsia="Times New Roman" w:hAnsi="Times New Roman" w:cs="Times New Roman"/>
          <w:color w:val="000000"/>
          <w:sz w:val="28"/>
          <w:szCs w:val="28"/>
          <w:shd w:val="clear" w:color="auto" w:fill="FFFFFF"/>
        </w:rPr>
        <w:t xml:space="preserve"> Nghiêm cấm </w:t>
      </w:r>
      <w:r w:rsidR="008C2BFC">
        <w:rPr>
          <w:rFonts w:ascii="Times New Roman" w:eastAsia="Times New Roman" w:hAnsi="Times New Roman" w:cs="Times New Roman"/>
          <w:color w:val="000000"/>
          <w:sz w:val="28"/>
          <w:szCs w:val="28"/>
          <w:shd w:val="clear" w:color="auto" w:fill="FFFFFF"/>
        </w:rPr>
        <w:t xml:space="preserve">không được </w:t>
      </w:r>
      <w:r w:rsidR="00A93B50">
        <w:rPr>
          <w:rFonts w:ascii="Times New Roman" w:eastAsia="Times New Roman" w:hAnsi="Times New Roman" w:cs="Times New Roman"/>
          <w:color w:val="000000"/>
          <w:sz w:val="28"/>
          <w:szCs w:val="28"/>
          <w:shd w:val="clear" w:color="auto" w:fill="FFFFFF"/>
        </w:rPr>
        <w:t xml:space="preserve">chăn </w:t>
      </w:r>
      <w:r w:rsidR="008C2BFC">
        <w:rPr>
          <w:rFonts w:ascii="Times New Roman" w:eastAsia="Times New Roman" w:hAnsi="Times New Roman" w:cs="Times New Roman"/>
          <w:color w:val="000000"/>
          <w:sz w:val="28"/>
          <w:szCs w:val="28"/>
          <w:shd w:val="clear" w:color="auto" w:fill="FFFFFF"/>
        </w:rPr>
        <w:t xml:space="preserve">thả trâu </w:t>
      </w:r>
      <w:r w:rsidR="002C1DB8">
        <w:rPr>
          <w:rFonts w:ascii="Times New Roman" w:eastAsia="Times New Roman" w:hAnsi="Times New Roman" w:cs="Times New Roman"/>
          <w:color w:val="000000"/>
          <w:sz w:val="28"/>
          <w:szCs w:val="28"/>
          <w:shd w:val="clear" w:color="auto" w:fill="FFFFFF"/>
        </w:rPr>
        <w:t>bò</w:t>
      </w:r>
      <w:r w:rsidR="00A93B50">
        <w:rPr>
          <w:rFonts w:ascii="Times New Roman" w:eastAsia="Times New Roman" w:hAnsi="Times New Roman" w:cs="Times New Roman"/>
          <w:color w:val="000000"/>
          <w:sz w:val="28"/>
          <w:szCs w:val="28"/>
          <w:shd w:val="clear" w:color="auto" w:fill="FFFFFF"/>
        </w:rPr>
        <w:t xml:space="preserve"> </w:t>
      </w:r>
      <w:r w:rsidR="005054CF">
        <w:rPr>
          <w:rFonts w:ascii="Times New Roman" w:eastAsia="Times New Roman" w:hAnsi="Times New Roman" w:cs="Times New Roman"/>
          <w:color w:val="000000"/>
          <w:sz w:val="28"/>
          <w:szCs w:val="28"/>
          <w:shd w:val="clear" w:color="auto" w:fill="FFFFFF"/>
        </w:rPr>
        <w:t>trên các đồng ruộng đã thu hoạch và diện tích đang thực hiện sản xuất lúa hè thu 2024.</w:t>
      </w:r>
    </w:p>
    <w:p w:rsidR="00680133" w:rsidRPr="006128FE" w:rsidRDefault="005054CF" w:rsidP="00680133">
      <w:pPr>
        <w:shd w:val="clear" w:color="auto" w:fill="FFFFFF"/>
        <w:spacing w:after="0" w:line="240" w:lineRule="auto"/>
        <w:ind w:firstLine="720"/>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000000"/>
          <w:sz w:val="28"/>
          <w:szCs w:val="28"/>
          <w:shd w:val="clear" w:color="auto" w:fill="FFFFFF"/>
        </w:rPr>
        <w:t>2</w:t>
      </w:r>
      <w:r w:rsidR="00680133">
        <w:rPr>
          <w:rFonts w:ascii="Times New Roman" w:eastAsia="Times New Roman" w:hAnsi="Times New Roman" w:cs="Times New Roman"/>
          <w:color w:val="000000"/>
          <w:sz w:val="28"/>
          <w:szCs w:val="28"/>
          <w:shd w:val="clear" w:color="auto" w:fill="FFFFFF"/>
        </w:rPr>
        <w:t xml:space="preserve">. </w:t>
      </w:r>
      <w:r w:rsidR="00680133" w:rsidRPr="006128FE">
        <w:rPr>
          <w:rFonts w:ascii="Times New Roman" w:eastAsia="Times New Roman" w:hAnsi="Times New Roman" w:cs="Times New Roman"/>
          <w:color w:val="000000"/>
          <w:sz w:val="28"/>
          <w:szCs w:val="28"/>
          <w:shd w:val="clear" w:color="auto" w:fill="FFFFFF"/>
        </w:rPr>
        <w:t>Đối với các thôn thường xuyên phổ biến rộng rãi nội dung thông báo này trên hệ thống loa truyền thanh của thôn, các cuộc họp để tổ chức, cá nhân và nhân dân biết thực hiện.</w:t>
      </w:r>
      <w:r w:rsidR="00680133">
        <w:rPr>
          <w:rFonts w:ascii="Times New Roman" w:eastAsia="Times New Roman" w:hAnsi="Times New Roman" w:cs="Times New Roman"/>
          <w:color w:val="000000"/>
          <w:sz w:val="28"/>
          <w:szCs w:val="28"/>
          <w:shd w:val="clear" w:color="auto" w:fill="FFFFFF"/>
        </w:rPr>
        <w:t xml:space="preserve"> </w:t>
      </w:r>
    </w:p>
    <w:p w:rsidR="003469F4" w:rsidRDefault="005054CF" w:rsidP="002C70E5">
      <w:pPr>
        <w:shd w:val="clear" w:color="auto" w:fill="FFFFFF"/>
        <w:spacing w:after="0" w:line="240"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3</w:t>
      </w:r>
      <w:r w:rsidR="00A07129" w:rsidRPr="006128FE">
        <w:rPr>
          <w:rFonts w:ascii="Times New Roman" w:eastAsia="Times New Roman" w:hAnsi="Times New Roman" w:cs="Times New Roman"/>
          <w:bCs/>
          <w:color w:val="000000"/>
          <w:sz w:val="28"/>
          <w:szCs w:val="28"/>
          <w:shd w:val="clear" w:color="auto" w:fill="FFFFFF"/>
        </w:rPr>
        <w:t>.</w:t>
      </w:r>
      <w:r w:rsidR="00A07129">
        <w:rPr>
          <w:rFonts w:ascii="Times New Roman" w:eastAsia="Times New Roman" w:hAnsi="Times New Roman" w:cs="Times New Roman"/>
          <w:b/>
          <w:bCs/>
          <w:color w:val="000000"/>
          <w:sz w:val="28"/>
          <w:szCs w:val="28"/>
          <w:shd w:val="clear" w:color="auto" w:fill="FFFFFF"/>
        </w:rPr>
        <w:t xml:space="preserve"> </w:t>
      </w:r>
      <w:r w:rsidR="00BA3E4F">
        <w:rPr>
          <w:rFonts w:ascii="Times New Roman" w:eastAsia="Times New Roman" w:hAnsi="Times New Roman" w:cs="Times New Roman"/>
          <w:color w:val="000000"/>
          <w:sz w:val="28"/>
          <w:szCs w:val="28"/>
          <w:shd w:val="clear" w:color="auto" w:fill="FFFFFF"/>
        </w:rPr>
        <w:t>C</w:t>
      </w:r>
      <w:r w:rsidR="006128FE" w:rsidRPr="006128FE">
        <w:rPr>
          <w:rFonts w:ascii="Times New Roman" w:eastAsia="Times New Roman" w:hAnsi="Times New Roman" w:cs="Times New Roman"/>
          <w:color w:val="000000"/>
          <w:sz w:val="28"/>
          <w:szCs w:val="28"/>
          <w:shd w:val="clear" w:color="auto" w:fill="FFFFFF"/>
        </w:rPr>
        <w:t>ông an xã</w:t>
      </w:r>
      <w:r w:rsidR="003469F4">
        <w:rPr>
          <w:rFonts w:ascii="Times New Roman" w:eastAsia="Times New Roman" w:hAnsi="Times New Roman" w:cs="Times New Roman"/>
          <w:color w:val="000000"/>
          <w:sz w:val="28"/>
          <w:szCs w:val="28"/>
          <w:shd w:val="clear" w:color="auto" w:fill="FFFFFF"/>
        </w:rPr>
        <w:t>, Ban cán sự các thôn chủ động</w:t>
      </w:r>
      <w:r w:rsidR="006128FE" w:rsidRPr="006128FE">
        <w:rPr>
          <w:rFonts w:ascii="Times New Roman" w:eastAsia="Times New Roman" w:hAnsi="Times New Roman" w:cs="Times New Roman"/>
          <w:color w:val="000000"/>
          <w:sz w:val="28"/>
          <w:szCs w:val="28"/>
          <w:shd w:val="clear" w:color="auto" w:fill="FFFFFF"/>
        </w:rPr>
        <w:t xml:space="preserve"> phối hợp cùng các bộ phận, các ban, ngành, các thôn thường xuyên kiểm tra</w:t>
      </w:r>
      <w:r w:rsidR="003469F4">
        <w:rPr>
          <w:rFonts w:ascii="Times New Roman" w:eastAsia="Times New Roman" w:hAnsi="Times New Roman" w:cs="Times New Roman"/>
          <w:color w:val="000000"/>
          <w:sz w:val="28"/>
          <w:szCs w:val="28"/>
          <w:shd w:val="clear" w:color="auto" w:fill="FFFFFF"/>
        </w:rPr>
        <w:t>, phát hiện xử lý các trường hợp vi phạm theo quy định của pháp luật.</w:t>
      </w:r>
    </w:p>
    <w:p w:rsidR="00BA3E4F" w:rsidRDefault="003469F4" w:rsidP="002C70E5">
      <w:pPr>
        <w:shd w:val="clear" w:color="auto" w:fill="FFFFFF"/>
        <w:spacing w:after="0" w:line="240"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T</w:t>
      </w:r>
      <w:r w:rsidR="00BA3E4F">
        <w:rPr>
          <w:rFonts w:ascii="Times New Roman" w:eastAsia="Times New Roman" w:hAnsi="Times New Roman" w:cs="Times New Roman"/>
          <w:color w:val="000000"/>
          <w:sz w:val="28"/>
          <w:szCs w:val="28"/>
          <w:shd w:val="clear" w:color="auto" w:fill="FFFFFF"/>
        </w:rPr>
        <w:t>rên đây là nội dung thông báo</w:t>
      </w:r>
      <w:r w:rsidR="00FF78CC">
        <w:rPr>
          <w:rFonts w:ascii="Times New Roman" w:eastAsia="Times New Roman" w:hAnsi="Times New Roman" w:cs="Times New Roman"/>
          <w:color w:val="000000"/>
          <w:sz w:val="28"/>
          <w:szCs w:val="28"/>
          <w:shd w:val="clear" w:color="auto" w:fill="FFFFFF"/>
        </w:rPr>
        <w:t xml:space="preserve"> yêu cầu các</w:t>
      </w:r>
      <w:r w:rsidR="0097651E">
        <w:rPr>
          <w:rFonts w:ascii="Times New Roman" w:eastAsia="Times New Roman" w:hAnsi="Times New Roman" w:cs="Times New Roman"/>
          <w:color w:val="000000"/>
          <w:sz w:val="28"/>
          <w:szCs w:val="28"/>
          <w:shd w:val="clear" w:color="auto" w:fill="FFFFFF"/>
        </w:rPr>
        <w:t xml:space="preserve"> thôn, </w:t>
      </w:r>
      <w:r w:rsidR="00FF78CC">
        <w:rPr>
          <w:rFonts w:ascii="Times New Roman" w:eastAsia="Times New Roman" w:hAnsi="Times New Roman" w:cs="Times New Roman"/>
          <w:color w:val="000000"/>
          <w:sz w:val="28"/>
          <w:szCs w:val="28"/>
          <w:shd w:val="clear" w:color="auto" w:fill="FFFFFF"/>
        </w:rPr>
        <w:t xml:space="preserve">tổ chức cá nhân liên quan thực hiện </w:t>
      </w:r>
      <w:r w:rsidR="00680133">
        <w:rPr>
          <w:rFonts w:ascii="Times New Roman" w:eastAsia="Times New Roman" w:hAnsi="Times New Roman" w:cs="Times New Roman"/>
          <w:color w:val="000000"/>
          <w:sz w:val="28"/>
          <w:szCs w:val="28"/>
          <w:shd w:val="clear" w:color="auto" w:fill="FFFFFF"/>
        </w:rPr>
        <w:t>nghiêm túc</w:t>
      </w:r>
      <w:r w:rsidR="00FF78CC">
        <w:rPr>
          <w:rFonts w:ascii="Times New Roman" w:eastAsia="Times New Roman" w:hAnsi="Times New Roman" w:cs="Times New Roman"/>
          <w:color w:val="000000"/>
          <w:sz w:val="28"/>
          <w:szCs w:val="28"/>
          <w:shd w:val="clear" w:color="auto" w:fill="FFFFFF"/>
        </w:rPr>
        <w:t>./.</w:t>
      </w:r>
    </w:p>
    <w:p w:rsidR="006128FE" w:rsidRPr="006128FE" w:rsidRDefault="006128FE" w:rsidP="0097651E">
      <w:pPr>
        <w:shd w:val="clear" w:color="auto" w:fill="FFFFFF"/>
        <w:tabs>
          <w:tab w:val="left" w:pos="6709"/>
        </w:tabs>
        <w:spacing w:after="0" w:line="240" w:lineRule="auto"/>
        <w:jc w:val="both"/>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 </w:t>
      </w:r>
      <w:r w:rsidRPr="006128FE">
        <w:rPr>
          <w:rFonts w:ascii="Times New Roman" w:eastAsia="Times New Roman" w:hAnsi="Times New Roman" w:cs="Times New Roman"/>
          <w:b/>
          <w:bCs/>
          <w:i/>
          <w:iCs/>
          <w:color w:val="000000"/>
          <w:sz w:val="24"/>
          <w:szCs w:val="28"/>
          <w:shd w:val="clear" w:color="auto" w:fill="FFFFFF"/>
        </w:rPr>
        <w:t>Nơi nhận:</w:t>
      </w:r>
      <w:r w:rsidRPr="006128FE">
        <w:rPr>
          <w:rFonts w:ascii="Times New Roman" w:eastAsia="Times New Roman" w:hAnsi="Times New Roman" w:cs="Times New Roman"/>
          <w:b/>
          <w:bCs/>
          <w:i/>
          <w:iCs/>
          <w:color w:val="000000"/>
          <w:sz w:val="28"/>
          <w:szCs w:val="28"/>
          <w:shd w:val="clear" w:color="auto" w:fill="FFFFFF"/>
        </w:rPr>
        <w:t>                                                         </w:t>
      </w:r>
      <w:r w:rsidR="002B11A8">
        <w:rPr>
          <w:rFonts w:ascii="Times New Roman" w:eastAsia="Times New Roman" w:hAnsi="Times New Roman" w:cs="Times New Roman"/>
          <w:b/>
          <w:bCs/>
          <w:i/>
          <w:iCs/>
          <w:color w:val="000000"/>
          <w:sz w:val="28"/>
          <w:szCs w:val="28"/>
          <w:shd w:val="clear" w:color="auto" w:fill="FFFFFF"/>
        </w:rPr>
        <w:t>         </w:t>
      </w:r>
      <w:r w:rsidR="006C1F36">
        <w:rPr>
          <w:rFonts w:ascii="Times New Roman" w:eastAsia="Times New Roman" w:hAnsi="Times New Roman" w:cs="Times New Roman"/>
          <w:b/>
          <w:bCs/>
          <w:i/>
          <w:iCs/>
          <w:color w:val="000000"/>
          <w:sz w:val="28"/>
          <w:szCs w:val="28"/>
          <w:shd w:val="clear" w:color="auto" w:fill="FFFFFF"/>
        </w:rPr>
        <w:t xml:space="preserve">   </w:t>
      </w:r>
      <w:r w:rsidRPr="006128FE">
        <w:rPr>
          <w:rFonts w:ascii="Times New Roman" w:eastAsia="Times New Roman" w:hAnsi="Times New Roman" w:cs="Times New Roman"/>
          <w:b/>
          <w:bCs/>
          <w:i/>
          <w:iCs/>
          <w:color w:val="000000"/>
          <w:sz w:val="28"/>
          <w:szCs w:val="28"/>
          <w:shd w:val="clear" w:color="auto" w:fill="FFFFFF"/>
        </w:rPr>
        <w:t> </w:t>
      </w:r>
      <w:r w:rsidR="00EE36B4">
        <w:rPr>
          <w:rFonts w:ascii="Times New Roman" w:eastAsia="Times New Roman" w:hAnsi="Times New Roman" w:cs="Times New Roman"/>
          <w:b/>
          <w:bCs/>
          <w:i/>
          <w:iCs/>
          <w:color w:val="000000"/>
          <w:sz w:val="28"/>
          <w:szCs w:val="28"/>
          <w:shd w:val="clear" w:color="auto" w:fill="FFFFFF"/>
        </w:rPr>
        <w:t xml:space="preserve"> </w:t>
      </w:r>
      <w:r w:rsidRPr="006128FE">
        <w:rPr>
          <w:rFonts w:ascii="Times New Roman" w:eastAsia="Times New Roman" w:hAnsi="Times New Roman" w:cs="Times New Roman"/>
          <w:b/>
          <w:bCs/>
          <w:color w:val="000000"/>
          <w:sz w:val="26"/>
          <w:szCs w:val="28"/>
          <w:shd w:val="clear" w:color="auto" w:fill="FFFFFF"/>
        </w:rPr>
        <w:t>TM. ỦY BAN NHÂN DÂN</w:t>
      </w:r>
    </w:p>
    <w:p w:rsidR="006128FE" w:rsidRPr="006128FE" w:rsidRDefault="006128FE" w:rsidP="006128FE">
      <w:pPr>
        <w:shd w:val="clear" w:color="auto" w:fill="FFFFFF"/>
        <w:spacing w:after="0" w:line="240" w:lineRule="auto"/>
        <w:jc w:val="both"/>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000000"/>
          <w:szCs w:val="28"/>
          <w:shd w:val="clear" w:color="auto" w:fill="FFFFFF"/>
        </w:rPr>
        <w:t>- Thường trực ĐU, HĐND, để B/c; </w:t>
      </w:r>
      <w:r w:rsidR="002B11A8">
        <w:rPr>
          <w:rFonts w:ascii="Times New Roman" w:eastAsia="Times New Roman" w:hAnsi="Times New Roman" w:cs="Times New Roman"/>
          <w:color w:val="000000"/>
          <w:szCs w:val="28"/>
          <w:shd w:val="clear" w:color="auto" w:fill="FFFFFF"/>
        </w:rPr>
        <w:tab/>
      </w:r>
      <w:r w:rsidR="002B11A8">
        <w:rPr>
          <w:rFonts w:ascii="Times New Roman" w:eastAsia="Times New Roman" w:hAnsi="Times New Roman" w:cs="Times New Roman"/>
          <w:color w:val="000000"/>
          <w:szCs w:val="28"/>
          <w:shd w:val="clear" w:color="auto" w:fill="FFFFFF"/>
        </w:rPr>
        <w:tab/>
      </w:r>
      <w:r w:rsidR="002B11A8">
        <w:rPr>
          <w:rFonts w:ascii="Times New Roman" w:eastAsia="Times New Roman" w:hAnsi="Times New Roman" w:cs="Times New Roman"/>
          <w:color w:val="000000"/>
          <w:szCs w:val="28"/>
          <w:shd w:val="clear" w:color="auto" w:fill="FFFFFF"/>
        </w:rPr>
        <w:tab/>
      </w:r>
      <w:r w:rsidR="002B11A8">
        <w:rPr>
          <w:rFonts w:ascii="Times New Roman" w:eastAsia="Times New Roman" w:hAnsi="Times New Roman" w:cs="Times New Roman"/>
          <w:color w:val="000000"/>
          <w:szCs w:val="28"/>
          <w:shd w:val="clear" w:color="auto" w:fill="FFFFFF"/>
        </w:rPr>
        <w:tab/>
      </w:r>
      <w:r w:rsidR="002B11A8">
        <w:rPr>
          <w:rFonts w:ascii="Times New Roman" w:eastAsia="Times New Roman" w:hAnsi="Times New Roman" w:cs="Times New Roman"/>
          <w:color w:val="000000"/>
          <w:szCs w:val="28"/>
          <w:shd w:val="clear" w:color="auto" w:fill="FFFFFF"/>
        </w:rPr>
        <w:tab/>
      </w:r>
      <w:r w:rsidR="00680133" w:rsidRPr="006C1F36">
        <w:rPr>
          <w:rFonts w:ascii="Times New Roman" w:eastAsia="Times New Roman" w:hAnsi="Times New Roman" w:cs="Times New Roman"/>
          <w:b/>
          <w:color w:val="000000"/>
          <w:sz w:val="26"/>
          <w:szCs w:val="26"/>
          <w:shd w:val="clear" w:color="auto" w:fill="FFFFFF"/>
        </w:rPr>
        <w:t xml:space="preserve"> </w:t>
      </w:r>
      <w:r w:rsidR="0097651E" w:rsidRPr="006C1F36">
        <w:rPr>
          <w:rFonts w:ascii="Times New Roman" w:eastAsia="Times New Roman" w:hAnsi="Times New Roman" w:cs="Times New Roman"/>
          <w:b/>
          <w:color w:val="000000"/>
          <w:sz w:val="26"/>
          <w:szCs w:val="26"/>
          <w:shd w:val="clear" w:color="auto" w:fill="FFFFFF"/>
        </w:rPr>
        <w:t xml:space="preserve">  </w:t>
      </w:r>
      <w:r w:rsidR="00EE36B4">
        <w:rPr>
          <w:rFonts w:ascii="Times New Roman" w:eastAsia="Times New Roman" w:hAnsi="Times New Roman" w:cs="Times New Roman"/>
          <w:b/>
          <w:color w:val="000000"/>
          <w:sz w:val="26"/>
          <w:szCs w:val="26"/>
          <w:shd w:val="clear" w:color="auto" w:fill="FFFFFF"/>
        </w:rPr>
        <w:t xml:space="preserve">     </w:t>
      </w:r>
      <w:r w:rsidR="006C1F36">
        <w:rPr>
          <w:rFonts w:ascii="Times New Roman" w:eastAsia="Times New Roman" w:hAnsi="Times New Roman" w:cs="Times New Roman"/>
          <w:color w:val="000000"/>
          <w:szCs w:val="28"/>
          <w:shd w:val="clear" w:color="auto" w:fill="FFFFFF"/>
        </w:rPr>
        <w:t xml:space="preserve"> </w:t>
      </w:r>
      <w:r w:rsidRPr="006128FE">
        <w:rPr>
          <w:rFonts w:ascii="Times New Roman" w:eastAsia="Times New Roman" w:hAnsi="Times New Roman" w:cs="Times New Roman"/>
          <w:b/>
          <w:bCs/>
          <w:color w:val="000000"/>
          <w:sz w:val="26"/>
          <w:szCs w:val="28"/>
          <w:shd w:val="clear" w:color="auto" w:fill="FFFFFF"/>
        </w:rPr>
        <w:t>CHỦ TỊCH</w:t>
      </w:r>
    </w:p>
    <w:p w:rsidR="006128FE" w:rsidRPr="006128FE" w:rsidRDefault="006128FE" w:rsidP="006C1F36">
      <w:pPr>
        <w:shd w:val="clear" w:color="auto" w:fill="FFFFFF"/>
        <w:tabs>
          <w:tab w:val="left" w:pos="7575"/>
        </w:tabs>
        <w:spacing w:after="0" w:line="240" w:lineRule="auto"/>
        <w:jc w:val="both"/>
        <w:rPr>
          <w:rFonts w:ascii="Times New Roman" w:eastAsia="Times New Roman" w:hAnsi="Times New Roman" w:cs="Times New Roman"/>
          <w:color w:val="555555"/>
          <w:szCs w:val="28"/>
        </w:rPr>
      </w:pPr>
      <w:r w:rsidRPr="006128FE">
        <w:rPr>
          <w:rFonts w:ascii="Times New Roman" w:eastAsia="Times New Roman" w:hAnsi="Times New Roman" w:cs="Times New Roman"/>
          <w:color w:val="000000"/>
          <w:szCs w:val="28"/>
          <w:shd w:val="clear" w:color="auto" w:fill="FFFFFF"/>
        </w:rPr>
        <w:t>- Các ban, ngành liên quan;</w:t>
      </w:r>
      <w:r w:rsidR="00680133">
        <w:rPr>
          <w:rFonts w:ascii="Times New Roman" w:eastAsia="Times New Roman" w:hAnsi="Times New Roman" w:cs="Times New Roman"/>
          <w:color w:val="000000"/>
          <w:szCs w:val="28"/>
          <w:shd w:val="clear" w:color="auto" w:fill="FFFFFF"/>
        </w:rPr>
        <w:t xml:space="preserve"> CA xã</w:t>
      </w:r>
      <w:r w:rsidR="0097651E">
        <w:rPr>
          <w:rFonts w:ascii="Times New Roman" w:eastAsia="Times New Roman" w:hAnsi="Times New Roman" w:cs="Times New Roman"/>
          <w:color w:val="000000"/>
          <w:szCs w:val="28"/>
          <w:shd w:val="clear" w:color="auto" w:fill="FFFFFF"/>
        </w:rPr>
        <w:t>;</w:t>
      </w:r>
      <w:r w:rsidR="006C1F36">
        <w:rPr>
          <w:rFonts w:ascii="Times New Roman" w:eastAsia="Times New Roman" w:hAnsi="Times New Roman" w:cs="Times New Roman"/>
          <w:color w:val="000000"/>
          <w:szCs w:val="28"/>
          <w:shd w:val="clear" w:color="auto" w:fill="FFFFFF"/>
        </w:rPr>
        <w:t xml:space="preserve">                                                                  </w:t>
      </w:r>
      <w:r w:rsidR="00EE36B4">
        <w:rPr>
          <w:rFonts w:ascii="Times New Roman" w:eastAsia="Times New Roman" w:hAnsi="Times New Roman" w:cs="Times New Roman"/>
          <w:b/>
          <w:color w:val="000000"/>
          <w:sz w:val="26"/>
          <w:szCs w:val="26"/>
          <w:shd w:val="clear" w:color="auto" w:fill="FFFFFF"/>
        </w:rPr>
        <w:t xml:space="preserve"> </w:t>
      </w:r>
    </w:p>
    <w:p w:rsidR="006128FE" w:rsidRPr="006128FE" w:rsidRDefault="006128FE" w:rsidP="006128FE">
      <w:pPr>
        <w:shd w:val="clear" w:color="auto" w:fill="FFFFFF"/>
        <w:spacing w:after="0" w:line="240" w:lineRule="auto"/>
        <w:jc w:val="both"/>
        <w:rPr>
          <w:rFonts w:ascii="Times New Roman" w:eastAsia="Times New Roman" w:hAnsi="Times New Roman" w:cs="Times New Roman"/>
          <w:color w:val="555555"/>
          <w:szCs w:val="28"/>
        </w:rPr>
      </w:pPr>
      <w:r w:rsidRPr="006128FE">
        <w:rPr>
          <w:rFonts w:ascii="Times New Roman" w:eastAsia="Times New Roman" w:hAnsi="Times New Roman" w:cs="Times New Roman"/>
          <w:color w:val="000000"/>
          <w:szCs w:val="28"/>
          <w:shd w:val="clear" w:color="auto" w:fill="FFFFFF"/>
        </w:rPr>
        <w:t xml:space="preserve">- </w:t>
      </w:r>
      <w:r w:rsidR="002B11A8" w:rsidRPr="002B11A8">
        <w:rPr>
          <w:rFonts w:ascii="Times New Roman" w:eastAsia="Times New Roman" w:hAnsi="Times New Roman" w:cs="Times New Roman"/>
          <w:color w:val="000000"/>
          <w:szCs w:val="28"/>
          <w:shd w:val="clear" w:color="auto" w:fill="FFFFFF"/>
        </w:rPr>
        <w:t>14</w:t>
      </w:r>
      <w:r w:rsidRPr="006128FE">
        <w:rPr>
          <w:rFonts w:ascii="Times New Roman" w:eastAsia="Times New Roman" w:hAnsi="Times New Roman" w:cs="Times New Roman"/>
          <w:color w:val="000000"/>
          <w:szCs w:val="28"/>
          <w:shd w:val="clear" w:color="auto" w:fill="FFFFFF"/>
        </w:rPr>
        <w:t xml:space="preserve"> thôn;</w:t>
      </w:r>
    </w:p>
    <w:p w:rsidR="002B11A8" w:rsidRDefault="006128FE" w:rsidP="002B11A8">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6128FE">
        <w:rPr>
          <w:rFonts w:ascii="Times New Roman" w:eastAsia="Times New Roman" w:hAnsi="Times New Roman" w:cs="Times New Roman"/>
          <w:color w:val="000000"/>
          <w:szCs w:val="28"/>
          <w:shd w:val="clear" w:color="auto" w:fill="FFFFFF"/>
        </w:rPr>
        <w:t>- Lưu VP.</w:t>
      </w:r>
      <w:r w:rsidRPr="006128FE">
        <w:rPr>
          <w:rFonts w:ascii="Times New Roman" w:eastAsia="Times New Roman" w:hAnsi="Times New Roman" w:cs="Times New Roman"/>
          <w:color w:val="000000"/>
          <w:sz w:val="28"/>
          <w:szCs w:val="28"/>
          <w:shd w:val="clear" w:color="auto" w:fill="FFFFFF"/>
        </w:rPr>
        <w:t>                                                                                       </w:t>
      </w:r>
    </w:p>
    <w:p w:rsidR="006C1F36" w:rsidRDefault="006128FE" w:rsidP="002B11A8">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6128FE">
        <w:rPr>
          <w:rFonts w:ascii="Times New Roman" w:eastAsia="Times New Roman" w:hAnsi="Times New Roman" w:cs="Times New Roman"/>
          <w:color w:val="000000"/>
          <w:sz w:val="28"/>
          <w:szCs w:val="28"/>
          <w:shd w:val="clear" w:color="auto" w:fill="FFFFFF"/>
        </w:rPr>
        <w:t xml:space="preserve">          </w:t>
      </w:r>
    </w:p>
    <w:p w:rsidR="002B11A8" w:rsidRDefault="006128FE" w:rsidP="002B11A8">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r w:rsidRPr="006128FE">
        <w:rPr>
          <w:rFonts w:ascii="Times New Roman" w:eastAsia="Times New Roman" w:hAnsi="Times New Roman" w:cs="Times New Roman"/>
          <w:color w:val="000000"/>
          <w:sz w:val="28"/>
          <w:szCs w:val="28"/>
          <w:shd w:val="clear" w:color="auto" w:fill="FFFFFF"/>
        </w:rPr>
        <w:t xml:space="preserve">   </w:t>
      </w:r>
      <w:r w:rsidRPr="006128FE">
        <w:rPr>
          <w:rFonts w:ascii="Times New Roman" w:eastAsia="Times New Roman" w:hAnsi="Times New Roman" w:cs="Times New Roman"/>
          <w:color w:val="555555"/>
          <w:sz w:val="28"/>
          <w:szCs w:val="28"/>
        </w:rPr>
        <w:br/>
        <w:t xml:space="preserve">                                        </w:t>
      </w:r>
      <w:r w:rsidR="002B11A8">
        <w:rPr>
          <w:rFonts w:ascii="Times New Roman" w:eastAsia="Times New Roman" w:hAnsi="Times New Roman" w:cs="Times New Roman"/>
          <w:color w:val="555555"/>
          <w:sz w:val="28"/>
          <w:szCs w:val="28"/>
        </w:rPr>
        <w:t xml:space="preserve">     </w:t>
      </w:r>
      <w:r w:rsidR="002B11A8">
        <w:rPr>
          <w:rFonts w:ascii="Times New Roman" w:eastAsia="Times New Roman" w:hAnsi="Times New Roman" w:cs="Times New Roman"/>
          <w:color w:val="555555"/>
          <w:sz w:val="28"/>
          <w:szCs w:val="28"/>
        </w:rPr>
        <w:tab/>
        <w:t xml:space="preserve">                                        </w:t>
      </w:r>
      <w:r w:rsidR="006C1F36">
        <w:rPr>
          <w:rFonts w:ascii="Times New Roman" w:eastAsia="Times New Roman" w:hAnsi="Times New Roman" w:cs="Times New Roman"/>
          <w:color w:val="555555"/>
          <w:sz w:val="28"/>
          <w:szCs w:val="28"/>
        </w:rPr>
        <w:t xml:space="preserve"> </w:t>
      </w:r>
      <w:r w:rsidR="002B11A8">
        <w:rPr>
          <w:rFonts w:ascii="Times New Roman" w:eastAsia="Times New Roman" w:hAnsi="Times New Roman" w:cs="Times New Roman"/>
          <w:color w:val="555555"/>
          <w:sz w:val="28"/>
          <w:szCs w:val="28"/>
        </w:rPr>
        <w:t xml:space="preserve"> </w:t>
      </w:r>
      <w:r w:rsidR="00EE36B4">
        <w:rPr>
          <w:rFonts w:ascii="Times New Roman" w:eastAsia="Times New Roman" w:hAnsi="Times New Roman" w:cs="Times New Roman"/>
          <w:color w:val="555555"/>
          <w:sz w:val="28"/>
          <w:szCs w:val="28"/>
        </w:rPr>
        <w:t xml:space="preserve"> </w:t>
      </w:r>
      <w:r w:rsidR="002B11A8">
        <w:rPr>
          <w:rFonts w:ascii="Times New Roman" w:eastAsia="Times New Roman" w:hAnsi="Times New Roman" w:cs="Times New Roman"/>
          <w:color w:val="555555"/>
          <w:sz w:val="28"/>
          <w:szCs w:val="28"/>
        </w:rPr>
        <w:t xml:space="preserve"> </w:t>
      </w:r>
      <w:r w:rsidR="00EE36B4">
        <w:rPr>
          <w:rFonts w:ascii="Times New Roman" w:eastAsia="Times New Roman" w:hAnsi="Times New Roman" w:cs="Times New Roman"/>
          <w:b/>
          <w:bCs/>
          <w:color w:val="555555"/>
          <w:sz w:val="28"/>
          <w:szCs w:val="28"/>
        </w:rPr>
        <w:t>Lê Trường Sơn</w:t>
      </w:r>
      <w:r w:rsidRPr="006128FE">
        <w:rPr>
          <w:rFonts w:ascii="Times New Roman" w:eastAsia="Times New Roman" w:hAnsi="Times New Roman" w:cs="Times New Roman"/>
          <w:b/>
          <w:bCs/>
          <w:color w:val="000000"/>
          <w:sz w:val="28"/>
          <w:szCs w:val="28"/>
          <w:shd w:val="clear" w:color="auto" w:fill="FFFFFF"/>
        </w:rPr>
        <w:t xml:space="preserve">     </w:t>
      </w:r>
    </w:p>
    <w:p w:rsidR="002B11A8" w:rsidRDefault="002B11A8"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2B11A8" w:rsidRDefault="002B11A8"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2B11A8" w:rsidRDefault="002B11A8"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2B11A8" w:rsidRDefault="002B11A8"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2B11A8" w:rsidRDefault="002B11A8"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2B11A8" w:rsidRDefault="002B11A8"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2B11A8" w:rsidRDefault="002B11A8"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2B11A8" w:rsidRDefault="002B11A8"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2B11A8" w:rsidRDefault="002B11A8"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2B11A8" w:rsidRDefault="002B11A8"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2B11A8" w:rsidRDefault="002B11A8"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2B11A8" w:rsidRDefault="002B11A8"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2B11A8" w:rsidRDefault="002B11A8"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2B11A8" w:rsidRDefault="002B11A8"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2B11A8" w:rsidRDefault="002B11A8"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2B11A8" w:rsidRDefault="002B11A8"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2B11A8" w:rsidRDefault="002B11A8"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8C0D6C" w:rsidRDefault="008C0D6C"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8C0D6C" w:rsidRDefault="008C0D6C"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8C0D6C" w:rsidRDefault="008C0D6C"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8C0D6C" w:rsidRDefault="008C0D6C"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8C0D6C" w:rsidRDefault="008C0D6C"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8C0D6C" w:rsidRDefault="008C0D6C"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8C0D6C" w:rsidRDefault="008C0D6C"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8C0D6C" w:rsidRDefault="008C0D6C"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8C0D6C" w:rsidRDefault="008C0D6C"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8C0D6C" w:rsidRDefault="008C0D6C"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8C0D6C" w:rsidRDefault="008C0D6C" w:rsidP="006128F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6128FE" w:rsidRPr="006128FE" w:rsidRDefault="006128FE" w:rsidP="006128FE">
      <w:pPr>
        <w:shd w:val="clear" w:color="auto" w:fill="FFFFFF"/>
        <w:spacing w:after="0" w:line="240" w:lineRule="auto"/>
        <w:jc w:val="both"/>
        <w:rPr>
          <w:rFonts w:ascii="Times New Roman" w:eastAsia="Times New Roman" w:hAnsi="Times New Roman" w:cs="Times New Roman"/>
          <w:color w:val="555555"/>
          <w:sz w:val="28"/>
          <w:szCs w:val="28"/>
        </w:rPr>
      </w:pPr>
      <w:r w:rsidRPr="006128FE">
        <w:rPr>
          <w:rFonts w:ascii="Times New Roman" w:eastAsia="Times New Roman" w:hAnsi="Times New Roman" w:cs="Times New Roman"/>
          <w:b/>
          <w:bCs/>
          <w:color w:val="000000"/>
          <w:sz w:val="28"/>
          <w:szCs w:val="28"/>
          <w:shd w:val="clear" w:color="auto" w:fill="FFFFFF"/>
        </w:rPr>
        <w:t>                                                                    </w:t>
      </w:r>
    </w:p>
    <w:p w:rsidR="006128FE" w:rsidRPr="006128FE" w:rsidRDefault="006128FE" w:rsidP="006128FE">
      <w:pPr>
        <w:shd w:val="clear" w:color="auto" w:fill="FFFFFF"/>
        <w:spacing w:after="0" w:line="240" w:lineRule="auto"/>
        <w:jc w:val="center"/>
        <w:rPr>
          <w:rFonts w:ascii="Times New Roman" w:eastAsia="Times New Roman" w:hAnsi="Times New Roman" w:cs="Times New Roman"/>
          <w:color w:val="555555"/>
          <w:sz w:val="28"/>
          <w:szCs w:val="28"/>
        </w:rPr>
      </w:pPr>
      <w:r w:rsidRPr="006128FE">
        <w:rPr>
          <w:rFonts w:ascii="Times New Roman" w:eastAsia="Times New Roman" w:hAnsi="Times New Roman" w:cs="Times New Roman"/>
          <w:b/>
          <w:bCs/>
          <w:color w:val="000000"/>
          <w:sz w:val="28"/>
          <w:szCs w:val="28"/>
          <w:shd w:val="clear" w:color="auto" w:fill="FFFFFF"/>
        </w:rPr>
        <w:t>DANH MỤC</w:t>
      </w:r>
    </w:p>
    <w:p w:rsidR="006128FE" w:rsidRPr="006128FE" w:rsidRDefault="006128FE" w:rsidP="006128FE">
      <w:pPr>
        <w:shd w:val="clear" w:color="auto" w:fill="FFFFFF"/>
        <w:spacing w:after="0" w:line="240" w:lineRule="auto"/>
        <w:jc w:val="center"/>
        <w:rPr>
          <w:rFonts w:ascii="Times New Roman" w:eastAsia="Times New Roman" w:hAnsi="Times New Roman" w:cs="Times New Roman"/>
          <w:color w:val="555555"/>
          <w:sz w:val="28"/>
          <w:szCs w:val="28"/>
        </w:rPr>
      </w:pPr>
      <w:r w:rsidRPr="006128FE">
        <w:rPr>
          <w:rFonts w:ascii="Times New Roman" w:eastAsia="Times New Roman" w:hAnsi="Times New Roman" w:cs="Times New Roman"/>
          <w:b/>
          <w:bCs/>
          <w:color w:val="000000"/>
          <w:sz w:val="28"/>
          <w:szCs w:val="28"/>
          <w:shd w:val="clear" w:color="auto" w:fill="FFFFFF"/>
        </w:rPr>
        <w:t>Các hành vi chăn thả gia súc, động vật nuôi</w:t>
      </w:r>
    </w:p>
    <w:p w:rsidR="006128FE" w:rsidRPr="006128FE" w:rsidRDefault="006128FE" w:rsidP="006128FE">
      <w:pPr>
        <w:shd w:val="clear" w:color="auto" w:fill="FFFFFF"/>
        <w:spacing w:after="0" w:line="240" w:lineRule="auto"/>
        <w:jc w:val="center"/>
        <w:rPr>
          <w:rFonts w:ascii="Times New Roman" w:eastAsia="Times New Roman" w:hAnsi="Times New Roman" w:cs="Times New Roman"/>
          <w:color w:val="555555"/>
          <w:sz w:val="28"/>
          <w:szCs w:val="28"/>
        </w:rPr>
      </w:pPr>
      <w:r w:rsidRPr="006128FE">
        <w:rPr>
          <w:rFonts w:ascii="Times New Roman" w:eastAsia="Times New Roman" w:hAnsi="Times New Roman" w:cs="Times New Roman"/>
          <w:b/>
          <w:bCs/>
          <w:color w:val="000000"/>
          <w:sz w:val="28"/>
          <w:szCs w:val="28"/>
          <w:shd w:val="clear" w:color="auto" w:fill="FFFFFF"/>
        </w:rPr>
        <w:t>vi phạm các quy định của pháp luật</w:t>
      </w:r>
    </w:p>
    <w:p w:rsidR="006128FE" w:rsidRPr="006128FE" w:rsidRDefault="006128FE" w:rsidP="006128FE">
      <w:pPr>
        <w:shd w:val="clear" w:color="auto" w:fill="FFFFFF"/>
        <w:spacing w:after="0" w:line="240" w:lineRule="auto"/>
        <w:jc w:val="center"/>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 </w:t>
      </w:r>
    </w:p>
    <w:tbl>
      <w:tblPr>
        <w:tblW w:w="10620" w:type="dxa"/>
        <w:shd w:val="clear" w:color="auto" w:fill="FFFFFF"/>
        <w:tblCellMar>
          <w:top w:w="15" w:type="dxa"/>
          <w:left w:w="15" w:type="dxa"/>
          <w:bottom w:w="15" w:type="dxa"/>
          <w:right w:w="15" w:type="dxa"/>
        </w:tblCellMar>
        <w:tblLook w:val="04A0" w:firstRow="1" w:lastRow="0" w:firstColumn="1" w:lastColumn="0" w:noHBand="0" w:noVBand="1"/>
      </w:tblPr>
      <w:tblGrid>
        <w:gridCol w:w="750"/>
        <w:gridCol w:w="2670"/>
        <w:gridCol w:w="5220"/>
        <w:gridCol w:w="1980"/>
      </w:tblGrid>
      <w:tr w:rsidR="006128FE" w:rsidRPr="006128FE" w:rsidTr="006128FE">
        <w:tc>
          <w:tcPr>
            <w:tcW w:w="75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jc w:val="center"/>
              <w:rPr>
                <w:rFonts w:ascii="Times New Roman" w:eastAsia="Times New Roman" w:hAnsi="Times New Roman" w:cs="Times New Roman"/>
                <w:color w:val="555555"/>
                <w:sz w:val="28"/>
                <w:szCs w:val="28"/>
              </w:rPr>
            </w:pPr>
            <w:r w:rsidRPr="006128FE">
              <w:rPr>
                <w:rFonts w:ascii="Times New Roman" w:eastAsia="Times New Roman" w:hAnsi="Times New Roman" w:cs="Times New Roman"/>
                <w:b/>
                <w:bCs/>
                <w:color w:val="555555"/>
                <w:sz w:val="28"/>
                <w:szCs w:val="28"/>
              </w:rPr>
              <w:t>STT</w:t>
            </w:r>
          </w:p>
        </w:tc>
        <w:tc>
          <w:tcPr>
            <w:tcW w:w="267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jc w:val="center"/>
              <w:rPr>
                <w:rFonts w:ascii="Times New Roman" w:eastAsia="Times New Roman" w:hAnsi="Times New Roman" w:cs="Times New Roman"/>
                <w:color w:val="555555"/>
                <w:sz w:val="28"/>
                <w:szCs w:val="28"/>
              </w:rPr>
            </w:pPr>
            <w:r w:rsidRPr="006128FE">
              <w:rPr>
                <w:rFonts w:ascii="Times New Roman" w:eastAsia="Times New Roman" w:hAnsi="Times New Roman" w:cs="Times New Roman"/>
                <w:b/>
                <w:bCs/>
                <w:color w:val="555555"/>
                <w:sz w:val="28"/>
                <w:szCs w:val="28"/>
              </w:rPr>
              <w:t>Hành vi vi phạm</w:t>
            </w:r>
          </w:p>
        </w:tc>
        <w:tc>
          <w:tcPr>
            <w:tcW w:w="522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jc w:val="center"/>
              <w:rPr>
                <w:rFonts w:ascii="Times New Roman" w:eastAsia="Times New Roman" w:hAnsi="Times New Roman" w:cs="Times New Roman"/>
                <w:color w:val="555555"/>
                <w:sz w:val="28"/>
                <w:szCs w:val="28"/>
              </w:rPr>
            </w:pPr>
            <w:r w:rsidRPr="006128FE">
              <w:rPr>
                <w:rFonts w:ascii="Times New Roman" w:eastAsia="Times New Roman" w:hAnsi="Times New Roman" w:cs="Times New Roman"/>
                <w:b/>
                <w:bCs/>
                <w:color w:val="555555"/>
                <w:sz w:val="28"/>
                <w:szCs w:val="28"/>
              </w:rPr>
              <w:t>Điều luật quy định</w:t>
            </w:r>
          </w:p>
        </w:tc>
        <w:tc>
          <w:tcPr>
            <w:tcW w:w="198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jc w:val="center"/>
              <w:rPr>
                <w:rFonts w:ascii="Times New Roman" w:eastAsia="Times New Roman" w:hAnsi="Times New Roman" w:cs="Times New Roman"/>
                <w:color w:val="555555"/>
                <w:sz w:val="28"/>
                <w:szCs w:val="28"/>
              </w:rPr>
            </w:pPr>
            <w:r w:rsidRPr="006128FE">
              <w:rPr>
                <w:rFonts w:ascii="Times New Roman" w:eastAsia="Times New Roman" w:hAnsi="Times New Roman" w:cs="Times New Roman"/>
                <w:b/>
                <w:bCs/>
                <w:color w:val="555555"/>
                <w:sz w:val="28"/>
                <w:szCs w:val="28"/>
              </w:rPr>
              <w:t>Mức phạt</w:t>
            </w:r>
          </w:p>
        </w:tc>
      </w:tr>
      <w:tr w:rsidR="006128FE" w:rsidRPr="006128FE" w:rsidTr="006128FE">
        <w:tc>
          <w:tcPr>
            <w:tcW w:w="750" w:type="dxa"/>
            <w:shd w:val="clear" w:color="auto" w:fill="FFFFFF"/>
            <w:tcMar>
              <w:top w:w="0" w:type="dxa"/>
              <w:left w:w="0" w:type="dxa"/>
              <w:bottom w:w="0" w:type="dxa"/>
              <w:right w:w="0" w:type="dxa"/>
            </w:tcMar>
            <w:vAlign w:val="center"/>
            <w:hideMark/>
          </w:tcPr>
          <w:p w:rsidR="006128FE" w:rsidRPr="006128FE" w:rsidRDefault="008C0D6C" w:rsidP="006128FE">
            <w:pPr>
              <w:spacing w:after="0" w:line="240" w:lineRule="auto"/>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1</w:t>
            </w:r>
          </w:p>
        </w:tc>
        <w:tc>
          <w:tcPr>
            <w:tcW w:w="267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Thả rông gia súc, động vật nuôi nơi công cộng</w:t>
            </w:r>
          </w:p>
        </w:tc>
        <w:tc>
          <w:tcPr>
            <w:tcW w:w="5220" w:type="dxa"/>
            <w:shd w:val="clear" w:color="auto" w:fill="FFFFFF"/>
            <w:tcMar>
              <w:top w:w="0" w:type="dxa"/>
              <w:left w:w="0" w:type="dxa"/>
              <w:bottom w:w="0" w:type="dxa"/>
              <w:right w:w="0" w:type="dxa"/>
            </w:tcMar>
            <w:vAlign w:val="center"/>
            <w:hideMark/>
          </w:tcPr>
          <w:p w:rsidR="006128FE" w:rsidRPr="006128FE" w:rsidRDefault="006128FE" w:rsidP="0022539A">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 xml:space="preserve">Điểm </w:t>
            </w:r>
            <w:r w:rsidR="0022539A">
              <w:rPr>
                <w:rFonts w:ascii="Times New Roman" w:eastAsia="Times New Roman" w:hAnsi="Times New Roman" w:cs="Times New Roman"/>
                <w:color w:val="555555"/>
                <w:sz w:val="28"/>
                <w:szCs w:val="28"/>
              </w:rPr>
              <w:t>b</w:t>
            </w:r>
            <w:r w:rsidRPr="006128FE">
              <w:rPr>
                <w:rFonts w:ascii="Times New Roman" w:eastAsia="Times New Roman" w:hAnsi="Times New Roman" w:cs="Times New Roman"/>
                <w:color w:val="555555"/>
                <w:sz w:val="28"/>
                <w:szCs w:val="28"/>
              </w:rPr>
              <w:t xml:space="preserve">, khoản 1, Điều </w:t>
            </w:r>
            <w:r w:rsidR="0022539A">
              <w:rPr>
                <w:rFonts w:ascii="Times New Roman" w:eastAsia="Times New Roman" w:hAnsi="Times New Roman" w:cs="Times New Roman"/>
                <w:color w:val="555555"/>
                <w:sz w:val="28"/>
                <w:szCs w:val="28"/>
              </w:rPr>
              <w:t>7</w:t>
            </w:r>
            <w:r w:rsidRPr="006128FE">
              <w:rPr>
                <w:rFonts w:ascii="Times New Roman" w:eastAsia="Times New Roman" w:hAnsi="Times New Roman" w:cs="Times New Roman"/>
                <w:color w:val="555555"/>
                <w:sz w:val="28"/>
                <w:szCs w:val="28"/>
              </w:rPr>
              <w:t>, Mục 1, Chương II, Nghị định số 1</w:t>
            </w:r>
            <w:r w:rsidR="0022539A">
              <w:rPr>
                <w:rFonts w:ascii="Times New Roman" w:eastAsia="Times New Roman" w:hAnsi="Times New Roman" w:cs="Times New Roman"/>
                <w:color w:val="555555"/>
                <w:sz w:val="28"/>
                <w:szCs w:val="28"/>
              </w:rPr>
              <w:t>44</w:t>
            </w:r>
            <w:r w:rsidRPr="006128FE">
              <w:rPr>
                <w:rFonts w:ascii="Times New Roman" w:eastAsia="Times New Roman" w:hAnsi="Times New Roman" w:cs="Times New Roman"/>
                <w:color w:val="555555"/>
                <w:sz w:val="28"/>
                <w:szCs w:val="28"/>
              </w:rPr>
              <w:t>/NĐ-CP của Chính phủ quy định xử phạt vi phạm hành chính trong lĩnh vực an ninh trật tự, an toàn xã hội</w:t>
            </w:r>
          </w:p>
        </w:tc>
        <w:tc>
          <w:tcPr>
            <w:tcW w:w="1980" w:type="dxa"/>
            <w:shd w:val="clear" w:color="auto" w:fill="FFFFFF"/>
            <w:tcMar>
              <w:top w:w="0" w:type="dxa"/>
              <w:left w:w="0" w:type="dxa"/>
              <w:bottom w:w="0" w:type="dxa"/>
              <w:right w:w="0" w:type="dxa"/>
            </w:tcMar>
            <w:vAlign w:val="center"/>
            <w:hideMark/>
          </w:tcPr>
          <w:p w:rsidR="006128FE" w:rsidRPr="006128FE" w:rsidRDefault="006128FE" w:rsidP="0022539A">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 xml:space="preserve">Từ </w:t>
            </w:r>
            <w:r w:rsidR="0022539A">
              <w:rPr>
                <w:rFonts w:ascii="Times New Roman" w:eastAsia="Times New Roman" w:hAnsi="Times New Roman" w:cs="Times New Roman"/>
                <w:color w:val="555555"/>
                <w:sz w:val="28"/>
                <w:szCs w:val="28"/>
              </w:rPr>
              <w:t>3</w:t>
            </w:r>
            <w:r w:rsidRPr="006128FE">
              <w:rPr>
                <w:rFonts w:ascii="Times New Roman" w:eastAsia="Times New Roman" w:hAnsi="Times New Roman" w:cs="Times New Roman"/>
                <w:color w:val="555555"/>
                <w:sz w:val="28"/>
                <w:szCs w:val="28"/>
              </w:rPr>
              <w:t xml:space="preserve">00.000 đồng đến </w:t>
            </w:r>
            <w:r w:rsidR="0022539A">
              <w:rPr>
                <w:rFonts w:ascii="Times New Roman" w:eastAsia="Times New Roman" w:hAnsi="Times New Roman" w:cs="Times New Roman"/>
                <w:color w:val="555555"/>
                <w:sz w:val="28"/>
                <w:szCs w:val="28"/>
              </w:rPr>
              <w:t>5</w:t>
            </w:r>
            <w:r w:rsidRPr="006128FE">
              <w:rPr>
                <w:rFonts w:ascii="Times New Roman" w:eastAsia="Times New Roman" w:hAnsi="Times New Roman" w:cs="Times New Roman"/>
                <w:color w:val="555555"/>
                <w:sz w:val="28"/>
                <w:szCs w:val="28"/>
              </w:rPr>
              <w:t>00.000 đồng</w:t>
            </w:r>
          </w:p>
        </w:tc>
      </w:tr>
      <w:tr w:rsidR="006128FE" w:rsidRPr="006128FE" w:rsidTr="006128FE">
        <w:tc>
          <w:tcPr>
            <w:tcW w:w="750" w:type="dxa"/>
            <w:shd w:val="clear" w:color="auto" w:fill="FFFFFF"/>
            <w:tcMar>
              <w:top w:w="0" w:type="dxa"/>
              <w:left w:w="0" w:type="dxa"/>
              <w:bottom w:w="0" w:type="dxa"/>
              <w:right w:w="0" w:type="dxa"/>
            </w:tcMar>
            <w:vAlign w:val="center"/>
            <w:hideMark/>
          </w:tcPr>
          <w:p w:rsidR="006128FE" w:rsidRPr="006128FE" w:rsidRDefault="008C0D6C" w:rsidP="006128FE">
            <w:pPr>
              <w:spacing w:after="0" w:line="240" w:lineRule="auto"/>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2</w:t>
            </w:r>
          </w:p>
        </w:tc>
        <w:tc>
          <w:tcPr>
            <w:tcW w:w="267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Để động vật nuôi gây thiệt hại tài sản cho người khác</w:t>
            </w:r>
          </w:p>
        </w:tc>
        <w:tc>
          <w:tcPr>
            <w:tcW w:w="5220" w:type="dxa"/>
            <w:shd w:val="clear" w:color="auto" w:fill="FFFFFF"/>
            <w:tcMar>
              <w:top w:w="0" w:type="dxa"/>
              <w:left w:w="0" w:type="dxa"/>
              <w:bottom w:w="0" w:type="dxa"/>
              <w:right w:w="0" w:type="dxa"/>
            </w:tcMar>
            <w:vAlign w:val="center"/>
            <w:hideMark/>
          </w:tcPr>
          <w:p w:rsidR="006128FE" w:rsidRPr="006128FE" w:rsidRDefault="006128FE" w:rsidP="00107544">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 xml:space="preserve">Điểm </w:t>
            </w:r>
            <w:r w:rsidR="00107544">
              <w:rPr>
                <w:rFonts w:ascii="Times New Roman" w:eastAsia="Times New Roman" w:hAnsi="Times New Roman" w:cs="Times New Roman"/>
                <w:color w:val="555555"/>
                <w:sz w:val="28"/>
                <w:szCs w:val="28"/>
              </w:rPr>
              <w:t>c</w:t>
            </w:r>
            <w:r w:rsidRPr="006128FE">
              <w:rPr>
                <w:rFonts w:ascii="Times New Roman" w:eastAsia="Times New Roman" w:hAnsi="Times New Roman" w:cs="Times New Roman"/>
                <w:color w:val="555555"/>
                <w:sz w:val="28"/>
                <w:szCs w:val="28"/>
              </w:rPr>
              <w:t xml:space="preserve">, khoản 2, Điều </w:t>
            </w:r>
            <w:r w:rsidR="00107544">
              <w:rPr>
                <w:rFonts w:ascii="Times New Roman" w:eastAsia="Times New Roman" w:hAnsi="Times New Roman" w:cs="Times New Roman"/>
                <w:color w:val="555555"/>
                <w:sz w:val="28"/>
                <w:szCs w:val="28"/>
              </w:rPr>
              <w:t>7</w:t>
            </w:r>
            <w:r w:rsidRPr="006128FE">
              <w:rPr>
                <w:rFonts w:ascii="Times New Roman" w:eastAsia="Times New Roman" w:hAnsi="Times New Roman" w:cs="Times New Roman"/>
                <w:color w:val="555555"/>
                <w:sz w:val="28"/>
                <w:szCs w:val="28"/>
              </w:rPr>
              <w:t>, Mục 1, Chương II, Nghị định số 1</w:t>
            </w:r>
            <w:r w:rsidR="00107544">
              <w:rPr>
                <w:rFonts w:ascii="Times New Roman" w:eastAsia="Times New Roman" w:hAnsi="Times New Roman" w:cs="Times New Roman"/>
                <w:color w:val="555555"/>
                <w:sz w:val="28"/>
                <w:szCs w:val="28"/>
              </w:rPr>
              <w:t>44</w:t>
            </w:r>
            <w:r w:rsidRPr="006128FE">
              <w:rPr>
                <w:rFonts w:ascii="Times New Roman" w:eastAsia="Times New Roman" w:hAnsi="Times New Roman" w:cs="Times New Roman"/>
                <w:color w:val="555555"/>
                <w:sz w:val="28"/>
                <w:szCs w:val="28"/>
              </w:rPr>
              <w:t>/NĐ-CP của Chính phủ quy định xử phạt vi phạm hành chính trong lĩnh vực an ninh trật tự, an toàn xã hội</w:t>
            </w:r>
          </w:p>
        </w:tc>
        <w:tc>
          <w:tcPr>
            <w:tcW w:w="1980" w:type="dxa"/>
            <w:shd w:val="clear" w:color="auto" w:fill="FFFFFF"/>
            <w:tcMar>
              <w:top w:w="0" w:type="dxa"/>
              <w:left w:w="0" w:type="dxa"/>
              <w:bottom w:w="0" w:type="dxa"/>
              <w:right w:w="0" w:type="dxa"/>
            </w:tcMar>
            <w:vAlign w:val="center"/>
            <w:hideMark/>
          </w:tcPr>
          <w:p w:rsidR="006128FE" w:rsidRPr="006128FE" w:rsidRDefault="006128FE" w:rsidP="00107544">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 xml:space="preserve">Từ </w:t>
            </w:r>
            <w:r w:rsidR="00107544">
              <w:rPr>
                <w:rFonts w:ascii="Times New Roman" w:eastAsia="Times New Roman" w:hAnsi="Times New Roman" w:cs="Times New Roman"/>
                <w:color w:val="555555"/>
                <w:sz w:val="28"/>
                <w:szCs w:val="28"/>
              </w:rPr>
              <w:t>1</w:t>
            </w:r>
            <w:r w:rsidR="00AC521B">
              <w:rPr>
                <w:rFonts w:ascii="Times New Roman" w:eastAsia="Times New Roman" w:hAnsi="Times New Roman" w:cs="Times New Roman"/>
                <w:color w:val="555555"/>
                <w:sz w:val="28"/>
                <w:szCs w:val="28"/>
              </w:rPr>
              <w:t>.0</w:t>
            </w:r>
            <w:r w:rsidRPr="006128FE">
              <w:rPr>
                <w:rFonts w:ascii="Times New Roman" w:eastAsia="Times New Roman" w:hAnsi="Times New Roman" w:cs="Times New Roman"/>
                <w:color w:val="555555"/>
                <w:sz w:val="28"/>
                <w:szCs w:val="28"/>
              </w:rPr>
              <w:t xml:space="preserve">00.000 đồng đến </w:t>
            </w:r>
            <w:r w:rsidR="00107544">
              <w:rPr>
                <w:rFonts w:ascii="Times New Roman" w:eastAsia="Times New Roman" w:hAnsi="Times New Roman" w:cs="Times New Roman"/>
                <w:color w:val="555555"/>
                <w:sz w:val="28"/>
                <w:szCs w:val="28"/>
              </w:rPr>
              <w:t>2</w:t>
            </w:r>
            <w:r w:rsidR="00AC521B">
              <w:rPr>
                <w:rFonts w:ascii="Times New Roman" w:eastAsia="Times New Roman" w:hAnsi="Times New Roman" w:cs="Times New Roman"/>
                <w:color w:val="555555"/>
                <w:sz w:val="28"/>
                <w:szCs w:val="28"/>
              </w:rPr>
              <w:t>.</w:t>
            </w:r>
            <w:r w:rsidRPr="006128FE">
              <w:rPr>
                <w:rFonts w:ascii="Times New Roman" w:eastAsia="Times New Roman" w:hAnsi="Times New Roman" w:cs="Times New Roman"/>
                <w:color w:val="555555"/>
                <w:sz w:val="28"/>
                <w:szCs w:val="28"/>
              </w:rPr>
              <w:t>000.000 đồng</w:t>
            </w:r>
          </w:p>
        </w:tc>
      </w:tr>
      <w:tr w:rsidR="006128FE" w:rsidRPr="006128FE" w:rsidTr="006128FE">
        <w:tc>
          <w:tcPr>
            <w:tcW w:w="750" w:type="dxa"/>
            <w:shd w:val="clear" w:color="auto" w:fill="FFFFFF"/>
            <w:tcMar>
              <w:top w:w="0" w:type="dxa"/>
              <w:left w:w="0" w:type="dxa"/>
              <w:bottom w:w="0" w:type="dxa"/>
              <w:right w:w="0" w:type="dxa"/>
            </w:tcMar>
            <w:vAlign w:val="center"/>
            <w:hideMark/>
          </w:tcPr>
          <w:p w:rsidR="006128FE" w:rsidRPr="006128FE" w:rsidRDefault="008C0D6C" w:rsidP="006128FE">
            <w:pPr>
              <w:spacing w:after="0" w:line="240" w:lineRule="auto"/>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3</w:t>
            </w:r>
          </w:p>
        </w:tc>
        <w:tc>
          <w:tcPr>
            <w:tcW w:w="267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Để gia súc, gia cầm hoặc các loại động vật nuôi phóng uế ở nơi công cộng</w:t>
            </w:r>
          </w:p>
        </w:tc>
        <w:tc>
          <w:tcPr>
            <w:tcW w:w="522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Điểm d, khoản 1, Điều 7, Mục 1, Chương II, Nghị định số 167/NĐ-CP của Chính phủ quy định xử phạt vi phạm hành chính trong lĩnh vực an ninh trật tự, an toàn xã hội</w:t>
            </w:r>
          </w:p>
        </w:tc>
        <w:tc>
          <w:tcPr>
            <w:tcW w:w="198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Từ 100.000 đồng đến 300.000 đồng</w:t>
            </w:r>
          </w:p>
        </w:tc>
      </w:tr>
      <w:tr w:rsidR="006128FE" w:rsidRPr="006128FE" w:rsidTr="006128FE">
        <w:tc>
          <w:tcPr>
            <w:tcW w:w="750" w:type="dxa"/>
            <w:shd w:val="clear" w:color="auto" w:fill="FFFFFF"/>
            <w:tcMar>
              <w:top w:w="0" w:type="dxa"/>
              <w:left w:w="0" w:type="dxa"/>
              <w:bottom w:w="0" w:type="dxa"/>
              <w:right w:w="0" w:type="dxa"/>
            </w:tcMar>
            <w:vAlign w:val="center"/>
            <w:hideMark/>
          </w:tcPr>
          <w:p w:rsidR="006128FE" w:rsidRPr="006128FE" w:rsidRDefault="008C0D6C" w:rsidP="006128FE">
            <w:pPr>
              <w:spacing w:after="0" w:line="240" w:lineRule="auto"/>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4</w:t>
            </w:r>
          </w:p>
        </w:tc>
        <w:tc>
          <w:tcPr>
            <w:tcW w:w="267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Nuôi gia súc, gia cầm, động vật làm mất vệ sinh chung ở khu dân cư</w:t>
            </w:r>
          </w:p>
        </w:tc>
        <w:tc>
          <w:tcPr>
            <w:tcW w:w="522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Điểm e, khoản 1, Điều 7, Mục 1, Chương II, Nghị định số 167/NĐ-CP của Chính phủ quy định xử phạt vi phạm hành chính trong lĩnh vực an ninh trật tự, an toàn xã hội</w:t>
            </w:r>
          </w:p>
        </w:tc>
        <w:tc>
          <w:tcPr>
            <w:tcW w:w="198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Từ 100.000 đồng đến 300.000 đồng</w:t>
            </w:r>
          </w:p>
        </w:tc>
      </w:tr>
      <w:tr w:rsidR="006128FE" w:rsidRPr="006128FE" w:rsidTr="006128FE">
        <w:tc>
          <w:tcPr>
            <w:tcW w:w="750" w:type="dxa"/>
            <w:shd w:val="clear" w:color="auto" w:fill="FFFFFF"/>
            <w:tcMar>
              <w:top w:w="0" w:type="dxa"/>
              <w:left w:w="0" w:type="dxa"/>
              <w:bottom w:w="0" w:type="dxa"/>
              <w:right w:w="0" w:type="dxa"/>
            </w:tcMar>
            <w:vAlign w:val="center"/>
            <w:hideMark/>
          </w:tcPr>
          <w:p w:rsidR="006128FE" w:rsidRPr="006128FE" w:rsidRDefault="008C0D6C" w:rsidP="006128FE">
            <w:pPr>
              <w:spacing w:after="0" w:line="240" w:lineRule="auto"/>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5</w:t>
            </w:r>
          </w:p>
        </w:tc>
        <w:tc>
          <w:tcPr>
            <w:tcW w:w="267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Không đủ dụng cụ đựng chất thải của súc vật hoặc không dọn sạch chất thải của súc vật thải ra đường, hè phố</w:t>
            </w:r>
          </w:p>
        </w:tc>
        <w:tc>
          <w:tcPr>
            <w:tcW w:w="522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Điểm c, Khoản 1, Điều 10, Mục 1, Chương II, Nghị định số 100/NĐ-CP ngày 30/12/2019 quy định xử phạt vi phạm hành chính trong lĩnh vực giao thông đường bộ và đường sắt</w:t>
            </w:r>
          </w:p>
        </w:tc>
        <w:tc>
          <w:tcPr>
            <w:tcW w:w="198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Từ 60.000 đồng đến 100.000 đồng</w:t>
            </w:r>
          </w:p>
        </w:tc>
      </w:tr>
      <w:tr w:rsidR="006128FE" w:rsidRPr="006128FE" w:rsidTr="006128FE">
        <w:tc>
          <w:tcPr>
            <w:tcW w:w="750" w:type="dxa"/>
            <w:shd w:val="clear" w:color="auto" w:fill="FFFFFF"/>
            <w:tcMar>
              <w:top w:w="0" w:type="dxa"/>
              <w:left w:w="0" w:type="dxa"/>
              <w:bottom w:w="0" w:type="dxa"/>
              <w:right w:w="0" w:type="dxa"/>
            </w:tcMar>
            <w:vAlign w:val="center"/>
            <w:hideMark/>
          </w:tcPr>
          <w:p w:rsidR="006128FE" w:rsidRPr="006128FE" w:rsidRDefault="008C0D6C" w:rsidP="006128FE">
            <w:pPr>
              <w:spacing w:after="0" w:line="240" w:lineRule="auto"/>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6</w:t>
            </w:r>
          </w:p>
        </w:tc>
        <w:tc>
          <w:tcPr>
            <w:tcW w:w="267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Điều khiển, dẫn dắt súc vật đi không đúng phần đường quy định, đi vào đường cấm, khu vực cấm, đi vào phần đường của xe cơ giới</w:t>
            </w:r>
          </w:p>
        </w:tc>
        <w:tc>
          <w:tcPr>
            <w:tcW w:w="522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Điểm d, Khoản 1, Điều 10, Mục 1, Chương II, Nghị định số 100/NĐ-CP ngày 30/12/2019 quy định xử phạt vi phạm hành chính trong lĩnh vực giao thông đường bộ và đường sắt</w:t>
            </w:r>
          </w:p>
        </w:tc>
        <w:tc>
          <w:tcPr>
            <w:tcW w:w="198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Từ 60.000 đồng đến 100.000 đồng</w:t>
            </w:r>
          </w:p>
        </w:tc>
      </w:tr>
      <w:tr w:rsidR="006128FE" w:rsidRPr="006128FE" w:rsidTr="006128FE">
        <w:tc>
          <w:tcPr>
            <w:tcW w:w="750" w:type="dxa"/>
            <w:shd w:val="clear" w:color="auto" w:fill="FFFFFF"/>
            <w:tcMar>
              <w:top w:w="0" w:type="dxa"/>
              <w:left w:w="0" w:type="dxa"/>
              <w:bottom w:w="0" w:type="dxa"/>
              <w:right w:w="0" w:type="dxa"/>
            </w:tcMar>
            <w:vAlign w:val="center"/>
            <w:hideMark/>
          </w:tcPr>
          <w:p w:rsidR="006128FE" w:rsidRPr="006128FE" w:rsidRDefault="008C0D6C" w:rsidP="006128FE">
            <w:pPr>
              <w:spacing w:after="0" w:line="240" w:lineRule="auto"/>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7</w:t>
            </w:r>
          </w:p>
        </w:tc>
        <w:tc>
          <w:tcPr>
            <w:tcW w:w="267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Để súc vật đi trên đường bộ không đảm bảo an toàn cho người và phương tiện đang tham gia giao thông</w:t>
            </w:r>
          </w:p>
        </w:tc>
        <w:tc>
          <w:tcPr>
            <w:tcW w:w="522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Điểm đ, Khoản 1, Điều 10, Mục 1, Chương II, Nghị định số 100/NĐ-CP ngày 30/12/2019 quy định xử phạt vi phạm hành chính trong lĩnh vực giao thông đường bộ và đường sắt</w:t>
            </w:r>
          </w:p>
        </w:tc>
        <w:tc>
          <w:tcPr>
            <w:tcW w:w="198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Từ 60.000 đồng đến 100.000 đồng</w:t>
            </w:r>
          </w:p>
        </w:tc>
      </w:tr>
      <w:tr w:rsidR="006128FE" w:rsidRPr="006128FE" w:rsidTr="006128FE">
        <w:tc>
          <w:tcPr>
            <w:tcW w:w="750" w:type="dxa"/>
            <w:shd w:val="clear" w:color="auto" w:fill="FFFFFF"/>
            <w:tcMar>
              <w:top w:w="0" w:type="dxa"/>
              <w:left w:w="0" w:type="dxa"/>
              <w:bottom w:w="0" w:type="dxa"/>
              <w:right w:w="0" w:type="dxa"/>
            </w:tcMar>
            <w:vAlign w:val="center"/>
            <w:hideMark/>
          </w:tcPr>
          <w:p w:rsidR="006128FE" w:rsidRPr="006128FE" w:rsidRDefault="008C0D6C" w:rsidP="006128FE">
            <w:pPr>
              <w:spacing w:after="0" w:line="240" w:lineRule="auto"/>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8</w:t>
            </w:r>
          </w:p>
        </w:tc>
        <w:tc>
          <w:tcPr>
            <w:tcW w:w="267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Để súc vật kéo xe mà không có người điều khiển</w:t>
            </w:r>
          </w:p>
        </w:tc>
        <w:tc>
          <w:tcPr>
            <w:tcW w:w="522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Điểm g, Khoản 1, Điều 10, Mục 1, Chương II, Nghị định số 100/NĐ-CP ngày 30/12/2019 quy định xử phạt vi phạm hành chính trong lĩnh vực giao thông đường bộ và đường sắt</w:t>
            </w:r>
          </w:p>
        </w:tc>
        <w:tc>
          <w:tcPr>
            <w:tcW w:w="198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Từ 60.000 đồng đến 100.000 đồng</w:t>
            </w:r>
          </w:p>
        </w:tc>
      </w:tr>
      <w:tr w:rsidR="006128FE" w:rsidRPr="006128FE" w:rsidTr="006128FE">
        <w:tc>
          <w:tcPr>
            <w:tcW w:w="750" w:type="dxa"/>
            <w:shd w:val="clear" w:color="auto" w:fill="FFFFFF"/>
            <w:tcMar>
              <w:top w:w="0" w:type="dxa"/>
              <w:left w:w="0" w:type="dxa"/>
              <w:bottom w:w="0" w:type="dxa"/>
              <w:right w:w="0" w:type="dxa"/>
            </w:tcMar>
            <w:vAlign w:val="center"/>
            <w:hideMark/>
          </w:tcPr>
          <w:p w:rsidR="006128FE" w:rsidRPr="006128FE" w:rsidRDefault="008C0D6C" w:rsidP="006128FE">
            <w:pPr>
              <w:spacing w:after="0" w:line="240" w:lineRule="auto"/>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9</w:t>
            </w:r>
          </w:p>
        </w:tc>
        <w:tc>
          <w:tcPr>
            <w:tcW w:w="267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Dắt súc vật chạy theo khi đang điều khiển hoặc ngồi trên phương tiện giao thông đường bộ</w:t>
            </w:r>
          </w:p>
        </w:tc>
        <w:tc>
          <w:tcPr>
            <w:tcW w:w="5220" w:type="dxa"/>
            <w:shd w:val="clear" w:color="auto" w:fill="FFFFFF"/>
            <w:tcMar>
              <w:top w:w="0" w:type="dxa"/>
              <w:left w:w="0" w:type="dxa"/>
              <w:bottom w:w="0" w:type="dxa"/>
              <w:right w:w="0" w:type="dxa"/>
            </w:tcMar>
            <w:vAlign w:val="center"/>
            <w:hideMark/>
          </w:tcPr>
          <w:p w:rsidR="006128FE" w:rsidRPr="006128FE" w:rsidRDefault="006128FE" w:rsidP="006128FE">
            <w:pPr>
              <w:spacing w:after="0" w:line="240" w:lineRule="auto"/>
              <w:rPr>
                <w:rFonts w:ascii="Times New Roman" w:eastAsia="Times New Roman" w:hAnsi="Times New Roman" w:cs="Times New Roman"/>
                <w:color w:val="555555"/>
                <w:sz w:val="28"/>
                <w:szCs w:val="28"/>
              </w:rPr>
            </w:pPr>
            <w:r w:rsidRPr="006128FE">
              <w:rPr>
                <w:rFonts w:ascii="Times New Roman" w:eastAsia="Times New Roman" w:hAnsi="Times New Roman" w:cs="Times New Roman"/>
                <w:color w:val="555555"/>
                <w:sz w:val="28"/>
                <w:szCs w:val="28"/>
              </w:rPr>
              <w:t>Điểm b, Khoản 2, Điều 10, Mục 1, Chương II, Nghị định số 100/NĐ-CP ngày 30/12/2019 quy định xử phạt vi phạm hành chính trong lĩnh vực giao thông đường bộ và đường sắt</w:t>
            </w:r>
          </w:p>
        </w:tc>
        <w:tc>
          <w:tcPr>
            <w:tcW w:w="0" w:type="auto"/>
            <w:shd w:val="clear" w:color="auto" w:fill="FFFFFF"/>
            <w:vAlign w:val="center"/>
            <w:hideMark/>
          </w:tcPr>
          <w:p w:rsidR="006128FE" w:rsidRPr="006128FE" w:rsidRDefault="006128FE" w:rsidP="006128FE">
            <w:pPr>
              <w:spacing w:after="0" w:line="240" w:lineRule="auto"/>
              <w:rPr>
                <w:rFonts w:ascii="Times New Roman" w:eastAsia="Times New Roman" w:hAnsi="Times New Roman" w:cs="Times New Roman"/>
                <w:sz w:val="28"/>
                <w:szCs w:val="28"/>
              </w:rPr>
            </w:pPr>
          </w:p>
        </w:tc>
      </w:tr>
    </w:tbl>
    <w:p w:rsidR="00A32000" w:rsidRPr="006128FE" w:rsidRDefault="00A32000">
      <w:pPr>
        <w:rPr>
          <w:rFonts w:ascii="Times New Roman" w:hAnsi="Times New Roman" w:cs="Times New Roman"/>
          <w:sz w:val="28"/>
          <w:szCs w:val="28"/>
        </w:rPr>
      </w:pPr>
    </w:p>
    <w:sectPr w:rsidR="00A32000" w:rsidRPr="006128FE" w:rsidSect="00BA3E4F">
      <w:pgSz w:w="12240" w:h="15840"/>
      <w:pgMar w:top="450" w:right="99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FE"/>
    <w:rsid w:val="00107544"/>
    <w:rsid w:val="001A14EF"/>
    <w:rsid w:val="0022539A"/>
    <w:rsid w:val="00280E96"/>
    <w:rsid w:val="002B11A8"/>
    <w:rsid w:val="002C1DB8"/>
    <w:rsid w:val="002C70E5"/>
    <w:rsid w:val="00335B4E"/>
    <w:rsid w:val="00335D7A"/>
    <w:rsid w:val="003469F4"/>
    <w:rsid w:val="003A014E"/>
    <w:rsid w:val="003B79E5"/>
    <w:rsid w:val="00451A2C"/>
    <w:rsid w:val="005054CF"/>
    <w:rsid w:val="006128FE"/>
    <w:rsid w:val="0061392A"/>
    <w:rsid w:val="006145BD"/>
    <w:rsid w:val="00680133"/>
    <w:rsid w:val="006C1F36"/>
    <w:rsid w:val="0078766D"/>
    <w:rsid w:val="007A452C"/>
    <w:rsid w:val="00876391"/>
    <w:rsid w:val="0087704A"/>
    <w:rsid w:val="008C0D6C"/>
    <w:rsid w:val="008C2BFC"/>
    <w:rsid w:val="008F4390"/>
    <w:rsid w:val="0097651E"/>
    <w:rsid w:val="00A07129"/>
    <w:rsid w:val="00A32000"/>
    <w:rsid w:val="00A93B50"/>
    <w:rsid w:val="00AC521B"/>
    <w:rsid w:val="00AF3E7E"/>
    <w:rsid w:val="00BA3E4F"/>
    <w:rsid w:val="00C16F21"/>
    <w:rsid w:val="00D030E2"/>
    <w:rsid w:val="00D13D4D"/>
    <w:rsid w:val="00D62242"/>
    <w:rsid w:val="00D85589"/>
    <w:rsid w:val="00E02805"/>
    <w:rsid w:val="00E65AF4"/>
    <w:rsid w:val="00EE36B4"/>
    <w:rsid w:val="00F71816"/>
    <w:rsid w:val="00FF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8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28FE"/>
    <w:rPr>
      <w:b/>
      <w:bCs/>
    </w:rPr>
  </w:style>
  <w:style w:type="table" w:styleId="TableGrid">
    <w:name w:val="Table Grid"/>
    <w:basedOn w:val="TableNormal"/>
    <w:uiPriority w:val="59"/>
    <w:rsid w:val="00280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2BFC"/>
    <w:pPr>
      <w:ind w:left="720"/>
      <w:contextualSpacing/>
    </w:pPr>
  </w:style>
  <w:style w:type="paragraph" w:styleId="BalloonText">
    <w:name w:val="Balloon Text"/>
    <w:basedOn w:val="Normal"/>
    <w:link w:val="BalloonTextChar"/>
    <w:uiPriority w:val="99"/>
    <w:semiHidden/>
    <w:unhideWhenUsed/>
    <w:rsid w:val="00613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92A"/>
    <w:rPr>
      <w:rFonts w:ascii="Tahoma" w:hAnsi="Tahoma" w:cs="Tahoma"/>
      <w:sz w:val="16"/>
      <w:szCs w:val="16"/>
    </w:rPr>
  </w:style>
  <w:style w:type="paragraph" w:customStyle="1" w:styleId="CharChar1">
    <w:name w:val="Char Char1"/>
    <w:basedOn w:val="Normal"/>
    <w:semiHidden/>
    <w:rsid w:val="006145BD"/>
    <w:pPr>
      <w:spacing w:after="160" w:line="240" w:lineRule="exact"/>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8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28FE"/>
    <w:rPr>
      <w:b/>
      <w:bCs/>
    </w:rPr>
  </w:style>
  <w:style w:type="table" w:styleId="TableGrid">
    <w:name w:val="Table Grid"/>
    <w:basedOn w:val="TableNormal"/>
    <w:uiPriority w:val="59"/>
    <w:rsid w:val="00280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2BFC"/>
    <w:pPr>
      <w:ind w:left="720"/>
      <w:contextualSpacing/>
    </w:pPr>
  </w:style>
  <w:style w:type="paragraph" w:styleId="BalloonText">
    <w:name w:val="Balloon Text"/>
    <w:basedOn w:val="Normal"/>
    <w:link w:val="BalloonTextChar"/>
    <w:uiPriority w:val="99"/>
    <w:semiHidden/>
    <w:unhideWhenUsed/>
    <w:rsid w:val="00613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92A"/>
    <w:rPr>
      <w:rFonts w:ascii="Tahoma" w:hAnsi="Tahoma" w:cs="Tahoma"/>
      <w:sz w:val="16"/>
      <w:szCs w:val="16"/>
    </w:rPr>
  </w:style>
  <w:style w:type="paragraph" w:customStyle="1" w:styleId="CharChar1">
    <w:name w:val="Char Char1"/>
    <w:basedOn w:val="Normal"/>
    <w:semiHidden/>
    <w:rsid w:val="006145BD"/>
    <w:pPr>
      <w:spacing w:after="160"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5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VP</cp:lastModifiedBy>
  <cp:revision>11</cp:revision>
  <cp:lastPrinted>2024-05-30T02:21:00Z</cp:lastPrinted>
  <dcterms:created xsi:type="dcterms:W3CDTF">2024-05-30T01:42:00Z</dcterms:created>
  <dcterms:modified xsi:type="dcterms:W3CDTF">2024-06-03T03:41:00Z</dcterms:modified>
</cp:coreProperties>
</file>